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639"/>
      </w:tblGrid>
      <w:tr w:rsidR="00E6499F" w:rsidTr="00E649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549"/>
            </w:tblGrid>
            <w:tr w:rsidR="00E6499F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E6499F" w:rsidRDefault="00E6499F">
                  <w:pPr>
                    <w:jc w:val="center"/>
                    <w:rPr>
                      <w:b/>
                      <w:bCs/>
                      <w:lang w:eastAsia="en-US"/>
                    </w:rPr>
                  </w:pPr>
                </w:p>
                <w:p w:rsidR="00E6499F" w:rsidRDefault="00E6499F">
                  <w:pPr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noProof/>
                      <w:color w:val="0000FF"/>
                      <w:lang w:eastAsia="en-US"/>
                    </w:rPr>
                    <w:drawing>
                      <wp:inline distT="0" distB="0" distL="0" distR="0">
                        <wp:extent cx="3924300" cy="1104900"/>
                        <wp:effectExtent l="0" t="0" r="0" b="0"/>
                        <wp:docPr id="1" name="Рисунок 1" descr="https://portal.nazk.gov.ua/images/mail_logo.png">
                          <a:hlinkClick xmlns:a="http://schemas.openxmlformats.org/drawingml/2006/main" r:id="rId4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portal.nazk.gov.ua/images/mail_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2430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6499F" w:rsidRDefault="00E6499F">
                  <w:pPr>
                    <w:spacing w:after="240"/>
                    <w:jc w:val="center"/>
                    <w:rPr>
                      <w:b/>
                      <w:bCs/>
                      <w:lang w:eastAsia="en-US"/>
                    </w:rPr>
                  </w:pPr>
                </w:p>
                <w:p w:rsidR="00E6499F" w:rsidRDefault="00E6499F">
                  <w:pPr>
                    <w:pStyle w:val="1"/>
                    <w:spacing w:before="150" w:beforeAutospacing="0" w:after="150" w:afterAutospacing="0"/>
                    <w:jc w:val="center"/>
                    <w:rPr>
                      <w:rFonts w:eastAsiaTheme="minorHAnsi"/>
                      <w:b w:val="0"/>
                      <w:bCs w:val="0"/>
                      <w:sz w:val="51"/>
                      <w:szCs w:val="51"/>
                      <w:lang w:eastAsia="en-US"/>
                    </w:rPr>
                  </w:pPr>
                  <w:r>
                    <w:rPr>
                      <w:rFonts w:eastAsiaTheme="minorHAnsi"/>
                      <w:b w:val="0"/>
                      <w:bCs w:val="0"/>
                      <w:sz w:val="51"/>
                      <w:szCs w:val="51"/>
                      <w:lang w:eastAsia="en-US"/>
                    </w:rPr>
                    <w:t xml:space="preserve">Вітаємо, КЛІМБУЦЬКА ОЛЕНА СЕРГІЇВНА! </w:t>
                  </w:r>
                </w:p>
                <w:p w:rsidR="00E6499F" w:rsidRDefault="00E6499F">
                  <w:pPr>
                    <w:pStyle w:val="a5"/>
                    <w:spacing w:before="150" w:beforeAutospacing="0" w:after="150" w:afterAutospacing="0"/>
                    <w:jc w:val="center"/>
                    <w:rPr>
                      <w:color w:val="879599"/>
                      <w:sz w:val="30"/>
                      <w:szCs w:val="30"/>
                      <w:lang w:eastAsia="en-US"/>
                    </w:rPr>
                  </w:pPr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            </w:r>
                </w:p>
                <w:p w:rsidR="00E6499F" w:rsidRDefault="00E6499F">
                  <w:pPr>
                    <w:pStyle w:val="a5"/>
                    <w:spacing w:before="150" w:beforeAutospacing="0" w:after="150" w:afterAutospacing="0"/>
                    <w:jc w:val="center"/>
                    <w:rPr>
                      <w:color w:val="879599"/>
                      <w:sz w:val="30"/>
                      <w:szCs w:val="30"/>
                      <w:lang w:eastAsia="en-US"/>
                    </w:rPr>
                  </w:pPr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t>Переглянути подану Вами декларацію Ви можете за посиланням:</w:t>
                  </w:r>
                </w:p>
                <w:p w:rsidR="00E6499F" w:rsidRDefault="00E6499F">
                  <w:pPr>
                    <w:pStyle w:val="a5"/>
                    <w:spacing w:before="0" w:beforeAutospacing="0" w:after="0" w:afterAutospacing="0" w:line="285" w:lineRule="atLeast"/>
                    <w:jc w:val="center"/>
                    <w:rPr>
                      <w:color w:val="0A0A0A"/>
                      <w:sz w:val="24"/>
                      <w:szCs w:val="24"/>
                      <w:lang w:eastAsia="en-US"/>
                    </w:rPr>
                  </w:pPr>
                  <w:hyperlink r:id="rId6" w:tgtFrame="_blank" w:history="1">
                    <w:r>
                      <w:rPr>
                        <w:rStyle w:val="a4"/>
                        <w:color w:val="2199E8"/>
                        <w:sz w:val="24"/>
                        <w:szCs w:val="24"/>
                        <w:lang w:eastAsia="en-US"/>
                      </w:rPr>
                      <w:t>посилання на декларацію, розміщену на публічному порталі</w:t>
                    </w:r>
                  </w:hyperlink>
                  <w:r>
                    <w:rPr>
                      <w:color w:val="0A0A0A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E6499F" w:rsidRDefault="00E6499F">
                  <w:pPr>
                    <w:pStyle w:val="a5"/>
                    <w:spacing w:before="150" w:beforeAutospacing="0" w:after="150" w:afterAutospacing="0"/>
                    <w:jc w:val="center"/>
                    <w:rPr>
                      <w:color w:val="879599"/>
                      <w:sz w:val="30"/>
                      <w:szCs w:val="30"/>
                      <w:lang w:eastAsia="en-US"/>
                    </w:rPr>
                  </w:pPr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t>Посилання стане доступним впродовж 30 хвилин після подання.</w:t>
                  </w:r>
                </w:p>
                <w:p w:rsidR="00E6499F" w:rsidRDefault="00E6499F">
                  <w:pPr>
                    <w:pStyle w:val="a5"/>
                    <w:spacing w:before="150" w:beforeAutospacing="0" w:after="150" w:afterAutospacing="0"/>
                    <w:jc w:val="center"/>
                    <w:rPr>
                      <w:color w:val="879599"/>
                      <w:sz w:val="30"/>
                      <w:szCs w:val="30"/>
                      <w:lang w:eastAsia="en-US"/>
                    </w:rPr>
                  </w:pPr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            </w:r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br/>
                  </w:r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br/>
            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            </w:r>
                  <w:hyperlink r:id="rId7" w:tgtFrame="_blank" w:history="1">
                    <w:r>
                      <w:rPr>
                        <w:rStyle w:val="a4"/>
                        <w:sz w:val="30"/>
                        <w:szCs w:val="30"/>
                        <w:lang w:eastAsia="en-US"/>
                      </w:rPr>
                      <w:t>https://forms.gle/xbAN3PLN4Mn2CkwR8</w:t>
                    </w:r>
                  </w:hyperlink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t>. Опитування анонімне та триватиме не більше 7 хв.</w:t>
                  </w:r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br/>
                  </w:r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br/>
            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            </w:r>
                </w:p>
                <w:p w:rsidR="00E6499F" w:rsidRDefault="00E6499F">
                  <w:pPr>
                    <w:pStyle w:val="a5"/>
                    <w:spacing w:before="150" w:beforeAutospacing="0" w:after="150" w:afterAutospacing="0"/>
                    <w:jc w:val="center"/>
                    <w:rPr>
                      <w:color w:val="879599"/>
                      <w:sz w:val="30"/>
                      <w:szCs w:val="30"/>
                      <w:lang w:eastAsia="en-US"/>
                    </w:rPr>
                  </w:pPr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t>ID декларації: 51eda302-86e1-4d4a-8a24-9a84be9977c6</w:t>
                  </w:r>
                </w:p>
                <w:p w:rsidR="00E6499F" w:rsidRDefault="00E6499F">
                  <w:pPr>
                    <w:pStyle w:val="a5"/>
                    <w:spacing w:before="150" w:beforeAutospacing="0" w:after="150" w:afterAutospacing="0"/>
                    <w:jc w:val="center"/>
                    <w:rPr>
                      <w:color w:val="879599"/>
                      <w:sz w:val="30"/>
                      <w:szCs w:val="30"/>
                      <w:lang w:eastAsia="en-US"/>
                    </w:rPr>
                  </w:pPr>
                  <w:r>
                    <w:rPr>
                      <w:color w:val="879599"/>
                      <w:sz w:val="30"/>
                      <w:szCs w:val="30"/>
                      <w:lang w:eastAsia="en-US"/>
                    </w:rPr>
                    <w:t>Дата та час подання: 20.12.2023 14:15:12</w:t>
                  </w:r>
                </w:p>
                <w:p w:rsidR="00E6499F" w:rsidRDefault="00E6499F">
                  <w:pPr>
                    <w:spacing w:after="240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br/>
                  </w:r>
                </w:p>
                <w:p w:rsidR="00E6499F" w:rsidRDefault="00E6499F">
                  <w:pPr>
                    <w:pStyle w:val="a5"/>
                    <w:spacing w:before="0" w:beforeAutospacing="0" w:after="0" w:afterAutospacing="0" w:line="285" w:lineRule="atLeast"/>
                    <w:jc w:val="center"/>
                    <w:rPr>
                      <w:color w:val="0A0A0A"/>
                      <w:sz w:val="24"/>
                      <w:szCs w:val="24"/>
                      <w:lang w:eastAsia="en-US"/>
                    </w:rPr>
                  </w:pPr>
                  <w:r>
                    <w:rPr>
                      <w:color w:val="0A0A0A"/>
                      <w:sz w:val="24"/>
                      <w:szCs w:val="24"/>
                      <w:lang w:eastAsia="en-US"/>
                    </w:rPr>
                    <w:t xml:space="preserve">У разі виникнення питань при роботі з системою ви можете ознайомитися з </w:t>
                  </w:r>
                  <w:hyperlink r:id="rId8" w:tgtFrame="_blank" w:history="1">
                    <w:r>
                      <w:rPr>
                        <w:rStyle w:val="a4"/>
                        <w:color w:val="2199E8"/>
                        <w:sz w:val="24"/>
                        <w:szCs w:val="24"/>
                        <w:lang w:eastAsia="en-US"/>
                      </w:rPr>
                      <w:t>розділом поширених запитань</w:t>
                    </w:r>
                  </w:hyperlink>
                  <w:r>
                    <w:rPr>
                      <w:color w:val="0A0A0A"/>
                      <w:sz w:val="24"/>
                      <w:szCs w:val="24"/>
                      <w:lang w:eastAsia="en-US"/>
                    </w:rPr>
                    <w:t xml:space="preserve"> або зателефонувати до технічної підтримки за номером +38(044)200-06-94 </w:t>
                  </w:r>
                </w:p>
              </w:tc>
            </w:tr>
          </w:tbl>
          <w:p w:rsidR="00E6499F" w:rsidRDefault="00E6499F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:rsidR="00D465EF" w:rsidRDefault="00E6499F">
      <w:bookmarkStart w:id="0" w:name="_GoBack"/>
      <w:bookmarkEnd w:id="0"/>
    </w:p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99F"/>
    <w:rsid w:val="005015DA"/>
    <w:rsid w:val="00655AC2"/>
    <w:rsid w:val="008915B6"/>
    <w:rsid w:val="00B725A4"/>
    <w:rsid w:val="00E6499F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F2EBE-69CB-4BBD-8891-16DE7A48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499F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E649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6499F"/>
    <w:rPr>
      <w:rFonts w:ascii="Calibri" w:eastAsia="Times New Roman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E6499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649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20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51eda302-86e1-4d4a-8a24-9a84be9977c6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azk.gov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2023-12-20T14:04:00Z</dcterms:created>
  <dcterms:modified xsi:type="dcterms:W3CDTF">2023-12-20T14:12:00Z</dcterms:modified>
</cp:coreProperties>
</file>