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6FAE" w:rsidRDefault="00216FAE" w:rsidP="00216FAE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216FAE" w:rsidRDefault="00216FAE" w:rsidP="00216FAE">
      <w:pPr>
        <w:jc w:val="center"/>
        <w:rPr>
          <w:b/>
        </w:rPr>
      </w:pPr>
      <w:r>
        <w:rPr>
          <w:b/>
        </w:rPr>
        <w:t>стосовно такої особи:</w:t>
      </w:r>
    </w:p>
    <w:p w:rsidR="00216FAE" w:rsidRDefault="00216FAE" w:rsidP="00216FAE">
      <w:pPr>
        <w:jc w:val="both"/>
        <w:rPr>
          <w:b/>
        </w:rPr>
      </w:pPr>
    </w:p>
    <w:p w:rsidR="00216FAE" w:rsidRPr="00216FAE" w:rsidRDefault="00216FAE" w:rsidP="00216FAE">
      <w:pPr>
        <w:jc w:val="center"/>
        <w:rPr>
          <w:b/>
        </w:rPr>
      </w:pPr>
      <w:r w:rsidRPr="00216FAE">
        <w:rPr>
          <w:b/>
          <w:szCs w:val="28"/>
          <w:lang w:val="ru-RU"/>
        </w:rPr>
        <w:t xml:space="preserve">ГРИНИШИНА </w:t>
      </w:r>
      <w:proofErr w:type="spellStart"/>
      <w:r w:rsidRPr="00216FAE">
        <w:rPr>
          <w:b/>
          <w:szCs w:val="28"/>
          <w:lang w:val="ru-RU"/>
        </w:rPr>
        <w:t>Іллі</w:t>
      </w:r>
      <w:proofErr w:type="spellEnd"/>
      <w:r w:rsidRPr="00216FAE">
        <w:rPr>
          <w:b/>
          <w:szCs w:val="28"/>
          <w:lang w:val="ru-RU"/>
        </w:rPr>
        <w:t xml:space="preserve"> </w:t>
      </w:r>
      <w:proofErr w:type="spellStart"/>
      <w:r w:rsidRPr="00216FAE">
        <w:rPr>
          <w:b/>
          <w:szCs w:val="28"/>
          <w:lang w:val="ru-RU"/>
        </w:rPr>
        <w:t>Віталійовича</w:t>
      </w:r>
      <w:proofErr w:type="spellEnd"/>
    </w:p>
    <w:p w:rsidR="00216FAE" w:rsidRDefault="00216FAE" w:rsidP="00216FAE">
      <w:pPr>
        <w:jc w:val="both"/>
      </w:pPr>
    </w:p>
    <w:p w:rsidR="00216FAE" w:rsidRDefault="00216FAE" w:rsidP="00216FAE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головного спеціаліста відділу </w:t>
      </w:r>
      <w:r>
        <w:t>розробки програмного забезпечення управління розвитку та супроводу систем Департаменту інформаційних технологій</w:t>
      </w:r>
      <w:r>
        <w:t xml:space="preserve"> </w:t>
      </w:r>
      <w:r>
        <w:t xml:space="preserve">Національної служби здоров’я України </w:t>
      </w:r>
      <w:proofErr w:type="spellStart"/>
      <w:r>
        <w:t>Гринишина</w:t>
      </w:r>
      <w:proofErr w:type="spellEnd"/>
      <w:r>
        <w:t xml:space="preserve"> І.В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216FAE" w:rsidRDefault="00216FAE" w:rsidP="00216FAE"/>
    <w:p w:rsidR="00216FAE" w:rsidRDefault="00216FAE" w:rsidP="00216FAE"/>
    <w:p w:rsidR="00216FAE" w:rsidRDefault="00216FAE" w:rsidP="00216FAE"/>
    <w:p w:rsidR="00D465EF" w:rsidRDefault="00216FAE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FAE"/>
    <w:rsid w:val="00216FAE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471A"/>
  <w15:chartTrackingRefBased/>
  <w15:docId w15:val="{0F77C24B-71D7-453E-8932-4DC9AB73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6FAE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2024-12-11T12:30:00Z</dcterms:created>
  <dcterms:modified xsi:type="dcterms:W3CDTF">2024-12-11T12:32:00Z</dcterms:modified>
</cp:coreProperties>
</file>