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0C5A" w:rsidRDefault="00850C5A" w:rsidP="00850C5A">
      <w:pPr>
        <w:rPr>
          <w:rFonts w:ascii="Helvetica" w:hAnsi="Helvetica" w:cs="Helvetica"/>
          <w:b/>
          <w:bCs/>
          <w:sz w:val="24"/>
          <w:szCs w:val="24"/>
        </w:rPr>
      </w:pPr>
    </w:p>
    <w:p w:rsidR="00850C5A" w:rsidRDefault="00850C5A" w:rsidP="00850C5A">
      <w:pPr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noProof/>
          <w:color w:val="0000FF"/>
          <w:sz w:val="24"/>
          <w:szCs w:val="24"/>
        </w:rPr>
        <w:drawing>
          <wp:inline distT="0" distB="0" distL="0" distR="0" wp14:anchorId="48B59794" wp14:editId="7984EDFE">
            <wp:extent cx="3924300" cy="1104900"/>
            <wp:effectExtent l="0" t="0" r="0" b="0"/>
            <wp:docPr id="1" name="Рисунок 1" descr="https://portal.nazk.gov.ua/images/mail_logo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ortal.nazk.gov.ua/images/mail_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C5A" w:rsidRDefault="00850C5A" w:rsidP="00850C5A">
      <w:pPr>
        <w:spacing w:after="240"/>
        <w:rPr>
          <w:rFonts w:ascii="Helvetica" w:hAnsi="Helvetica" w:cs="Helvetica"/>
          <w:b/>
          <w:bCs/>
          <w:sz w:val="24"/>
          <w:szCs w:val="24"/>
        </w:rPr>
      </w:pPr>
    </w:p>
    <w:p w:rsidR="00850C5A" w:rsidRDefault="00850C5A" w:rsidP="00850C5A">
      <w:pPr>
        <w:pStyle w:val="1"/>
        <w:spacing w:before="150" w:beforeAutospacing="0" w:after="150" w:afterAutospacing="0"/>
        <w:rPr>
          <w:rFonts w:ascii="Helvetica" w:eastAsia="Times New Roman" w:hAnsi="Helvetica" w:cs="Helvetica"/>
          <w:b w:val="0"/>
          <w:bCs w:val="0"/>
          <w:sz w:val="51"/>
          <w:szCs w:val="51"/>
        </w:rPr>
      </w:pPr>
      <w:r>
        <w:rPr>
          <w:rFonts w:ascii="Helvetica" w:eastAsia="Times New Roman" w:hAnsi="Helvetica" w:cs="Helvetica"/>
          <w:b w:val="0"/>
          <w:bCs w:val="0"/>
          <w:sz w:val="51"/>
          <w:szCs w:val="51"/>
        </w:rPr>
        <w:t xml:space="preserve">Вітаємо, ГЕТЬМАН ІРИНА ВІТАЛІЇВНА! </w:t>
      </w:r>
    </w:p>
    <w:p w:rsidR="00850C5A" w:rsidRDefault="00850C5A" w:rsidP="00850C5A">
      <w:pPr>
        <w:pStyle w:val="a5"/>
        <w:spacing w:before="150" w:beforeAutospacing="0" w:after="150" w:afterAutospacing="0"/>
        <w:rPr>
          <w:rFonts w:ascii="Helvetica" w:hAnsi="Helvetica" w:cs="Helvetica"/>
          <w:color w:val="879599"/>
          <w:sz w:val="30"/>
          <w:szCs w:val="30"/>
        </w:rPr>
      </w:pPr>
      <w:r>
        <w:rPr>
          <w:rFonts w:ascii="Helvetica" w:hAnsi="Helvetica" w:cs="Helvetica"/>
          <w:color w:val="879599"/>
          <w:sz w:val="30"/>
          <w:szCs w:val="30"/>
        </w:rPr>
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</w:r>
    </w:p>
    <w:p w:rsidR="00850C5A" w:rsidRDefault="00850C5A" w:rsidP="00850C5A">
      <w:pPr>
        <w:pStyle w:val="a5"/>
        <w:spacing w:before="150" w:beforeAutospacing="0" w:after="150" w:afterAutospacing="0"/>
        <w:rPr>
          <w:rFonts w:ascii="Helvetica" w:hAnsi="Helvetica" w:cs="Helvetica"/>
          <w:color w:val="879599"/>
          <w:sz w:val="30"/>
          <w:szCs w:val="30"/>
        </w:rPr>
      </w:pPr>
      <w:r>
        <w:rPr>
          <w:rFonts w:ascii="Helvetica" w:hAnsi="Helvetica" w:cs="Helvetica"/>
          <w:color w:val="879599"/>
          <w:sz w:val="30"/>
          <w:szCs w:val="30"/>
        </w:rPr>
        <w:t>Переглянути подану Вами декларацію Ви можете за посиланням:</w:t>
      </w:r>
    </w:p>
    <w:p w:rsidR="00850C5A" w:rsidRDefault="00850C5A" w:rsidP="00850C5A">
      <w:pPr>
        <w:pStyle w:val="a5"/>
        <w:spacing w:before="0" w:beforeAutospacing="0" w:after="0" w:afterAutospacing="0" w:line="285" w:lineRule="atLeast"/>
        <w:rPr>
          <w:rFonts w:ascii="Helvetica" w:hAnsi="Helvetica" w:cs="Helvetica"/>
          <w:color w:val="0A0A0A"/>
          <w:sz w:val="24"/>
          <w:szCs w:val="24"/>
        </w:rPr>
      </w:pPr>
      <w:hyperlink r:id="rId6" w:history="1">
        <w:r>
          <w:rPr>
            <w:rStyle w:val="a4"/>
            <w:rFonts w:ascii="Helvetica" w:hAnsi="Helvetica" w:cs="Helvetica"/>
            <w:color w:val="2199E8"/>
            <w:sz w:val="24"/>
            <w:szCs w:val="24"/>
          </w:rPr>
          <w:t>посилання на декларацію, розміщену на публічному порталі</w:t>
        </w:r>
      </w:hyperlink>
      <w:r>
        <w:rPr>
          <w:rFonts w:ascii="Helvetica" w:hAnsi="Helvetica" w:cs="Helvetica"/>
          <w:color w:val="0A0A0A"/>
          <w:sz w:val="24"/>
          <w:szCs w:val="24"/>
        </w:rPr>
        <w:t xml:space="preserve"> </w:t>
      </w:r>
    </w:p>
    <w:p w:rsidR="00850C5A" w:rsidRDefault="00850C5A" w:rsidP="00850C5A">
      <w:pPr>
        <w:pStyle w:val="a5"/>
        <w:spacing w:before="150" w:beforeAutospacing="0" w:after="150" w:afterAutospacing="0"/>
        <w:rPr>
          <w:rFonts w:ascii="Helvetica" w:hAnsi="Helvetica" w:cs="Helvetica"/>
          <w:color w:val="879599"/>
          <w:sz w:val="30"/>
          <w:szCs w:val="30"/>
        </w:rPr>
      </w:pPr>
      <w:r>
        <w:rPr>
          <w:rFonts w:ascii="Helvetica" w:hAnsi="Helvetica" w:cs="Helvetica"/>
          <w:color w:val="879599"/>
          <w:sz w:val="30"/>
          <w:szCs w:val="30"/>
        </w:rPr>
        <w:t>Посилання стане доступним впродовж 30 хвилин після подання.</w:t>
      </w:r>
    </w:p>
    <w:p w:rsidR="00850C5A" w:rsidRDefault="00850C5A" w:rsidP="00850C5A">
      <w:pPr>
        <w:pStyle w:val="a5"/>
        <w:spacing w:before="150" w:beforeAutospacing="0" w:after="150" w:afterAutospacing="0"/>
        <w:rPr>
          <w:rFonts w:ascii="Helvetica" w:hAnsi="Helvetica" w:cs="Helvetica"/>
          <w:color w:val="879599"/>
          <w:sz w:val="30"/>
          <w:szCs w:val="30"/>
        </w:rPr>
      </w:pPr>
      <w:r>
        <w:rPr>
          <w:rFonts w:ascii="Helvetica" w:hAnsi="Helvetica" w:cs="Helvetica"/>
          <w:color w:val="879599"/>
          <w:sz w:val="30"/>
          <w:szCs w:val="30"/>
        </w:rPr>
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</w:r>
      <w:r>
        <w:rPr>
          <w:rFonts w:ascii="Helvetica" w:hAnsi="Helvetica" w:cs="Helvetica"/>
          <w:color w:val="879599"/>
          <w:sz w:val="30"/>
          <w:szCs w:val="30"/>
        </w:rPr>
        <w:br/>
      </w:r>
      <w:r>
        <w:rPr>
          <w:rFonts w:ascii="Helvetica" w:hAnsi="Helvetica" w:cs="Helvetica"/>
          <w:color w:val="879599"/>
          <w:sz w:val="30"/>
          <w:szCs w:val="30"/>
        </w:rPr>
        <w:br/>
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</w:r>
      <w:hyperlink r:id="rId7" w:history="1">
        <w:r>
          <w:rPr>
            <w:rStyle w:val="a4"/>
            <w:rFonts w:ascii="Helvetica" w:hAnsi="Helvetica" w:cs="Helvetica"/>
            <w:sz w:val="30"/>
            <w:szCs w:val="30"/>
          </w:rPr>
          <w:t>https://forms.gle/xbAN3PLN4Mn2CkwR8</w:t>
        </w:r>
      </w:hyperlink>
      <w:r>
        <w:rPr>
          <w:rFonts w:ascii="Helvetica" w:hAnsi="Helvetica" w:cs="Helvetica"/>
          <w:color w:val="879599"/>
          <w:sz w:val="30"/>
          <w:szCs w:val="30"/>
        </w:rPr>
        <w:t>. Опитування анонімне та триватиме не більше 7 хв.</w:t>
      </w:r>
      <w:r>
        <w:rPr>
          <w:rFonts w:ascii="Helvetica" w:hAnsi="Helvetica" w:cs="Helvetica"/>
          <w:color w:val="879599"/>
          <w:sz w:val="30"/>
          <w:szCs w:val="30"/>
        </w:rPr>
        <w:br/>
      </w:r>
      <w:r>
        <w:rPr>
          <w:rFonts w:ascii="Helvetica" w:hAnsi="Helvetica" w:cs="Helvetica"/>
          <w:color w:val="879599"/>
          <w:sz w:val="30"/>
          <w:szCs w:val="30"/>
        </w:rPr>
        <w:br/>
        <w:t xml:space="preserve"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 </w:t>
      </w:r>
    </w:p>
    <w:p w:rsidR="00850C5A" w:rsidRDefault="00850C5A" w:rsidP="00850C5A">
      <w:pPr>
        <w:pStyle w:val="a5"/>
        <w:spacing w:before="150" w:beforeAutospacing="0" w:after="150" w:afterAutospacing="0"/>
        <w:rPr>
          <w:rFonts w:ascii="Helvetica" w:hAnsi="Helvetica" w:cs="Helvetica"/>
          <w:color w:val="879599"/>
          <w:sz w:val="30"/>
          <w:szCs w:val="30"/>
        </w:rPr>
      </w:pPr>
      <w:r>
        <w:rPr>
          <w:rFonts w:ascii="Helvetica" w:hAnsi="Helvetica" w:cs="Helvetica"/>
          <w:color w:val="879599"/>
          <w:sz w:val="30"/>
          <w:szCs w:val="30"/>
        </w:rPr>
        <w:t>ID декларації: c519f443-bbca-4d74-9833-b98cd3e8fa26</w:t>
      </w:r>
    </w:p>
    <w:p w:rsidR="00850C5A" w:rsidRDefault="00850C5A" w:rsidP="00850C5A">
      <w:pPr>
        <w:pStyle w:val="a5"/>
        <w:spacing w:before="150" w:beforeAutospacing="0" w:after="150" w:afterAutospacing="0"/>
        <w:rPr>
          <w:rFonts w:ascii="Helvetica" w:hAnsi="Helvetica" w:cs="Helvetica"/>
          <w:color w:val="879599"/>
          <w:sz w:val="30"/>
          <w:szCs w:val="30"/>
        </w:rPr>
      </w:pPr>
      <w:r>
        <w:rPr>
          <w:rFonts w:ascii="Helvetica" w:hAnsi="Helvetica" w:cs="Helvetica"/>
          <w:color w:val="879599"/>
          <w:sz w:val="30"/>
          <w:szCs w:val="30"/>
        </w:rPr>
        <w:t>Дата та час подання: 22.12.2023 16:51:30</w:t>
      </w:r>
    </w:p>
    <w:p w:rsidR="00850C5A" w:rsidRDefault="00850C5A" w:rsidP="00850C5A">
      <w:pPr>
        <w:spacing w:after="240"/>
        <w:rPr>
          <w:rFonts w:ascii="Helvetica" w:hAnsi="Helvetica" w:cs="Helvetica"/>
          <w:b/>
          <w:bCs/>
          <w:sz w:val="24"/>
          <w:szCs w:val="24"/>
        </w:rPr>
      </w:pPr>
    </w:p>
    <w:p w:rsidR="00D465EF" w:rsidRDefault="00850C5A" w:rsidP="00850C5A">
      <w:r>
        <w:rPr>
          <w:rFonts w:ascii="Helvetica" w:hAnsi="Helvetica" w:cs="Helvetica"/>
          <w:color w:val="0A0A0A"/>
          <w:sz w:val="24"/>
          <w:szCs w:val="24"/>
        </w:rPr>
        <w:t xml:space="preserve">У разі виникнення питань при роботі з системою ви можете ознайомитися з </w:t>
      </w:r>
      <w:hyperlink r:id="rId8" w:tgtFrame="_blank" w:history="1">
        <w:r>
          <w:rPr>
            <w:rStyle w:val="a4"/>
            <w:rFonts w:ascii="Helvetica" w:hAnsi="Helvetica" w:cs="Helvetica"/>
            <w:color w:val="2199E8"/>
            <w:sz w:val="24"/>
            <w:szCs w:val="24"/>
          </w:rPr>
          <w:t>розділом поширених запитань</w:t>
        </w:r>
      </w:hyperlink>
      <w:r>
        <w:rPr>
          <w:rFonts w:ascii="Helvetica" w:hAnsi="Helvetica" w:cs="Helvetica"/>
          <w:color w:val="0A0A0A"/>
          <w:sz w:val="24"/>
          <w:szCs w:val="24"/>
        </w:rPr>
        <w:t xml:space="preserve"> або зателефонувати до технічної підтримки за номером +38(044)200-06-94 </w:t>
      </w:r>
      <w:bookmarkStart w:id="0" w:name="_GoBack"/>
      <w:bookmarkEnd w:id="0"/>
    </w:p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C5A"/>
    <w:rsid w:val="005015DA"/>
    <w:rsid w:val="00655AC2"/>
    <w:rsid w:val="00850C5A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B5769-2198-42D1-B0F2-F5A49CDFA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0C5A"/>
    <w:pPr>
      <w:spacing w:after="0" w:line="240" w:lineRule="auto"/>
    </w:pPr>
    <w:rPr>
      <w:rFonts w:ascii="Calibri" w:hAnsi="Calibri" w:cs="Calibri"/>
      <w:lang w:eastAsia="uk-UA"/>
    </w:rPr>
  </w:style>
  <w:style w:type="paragraph" w:styleId="1">
    <w:name w:val="heading 1"/>
    <w:basedOn w:val="a"/>
    <w:link w:val="10"/>
    <w:uiPriority w:val="9"/>
    <w:qFormat/>
    <w:rsid w:val="00850C5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50C5A"/>
    <w:rPr>
      <w:rFonts w:ascii="Calibri" w:hAnsi="Calibri" w:cs="Calibri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850C5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50C5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zk.gov.ua/uk/departament-perevirky-deklaratsij-ta-monitoryngu-sposobu-zhyttya/najchastishi-zapytann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xbAN3PLN4Mn2Ckw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c519f443-bbca-4d74-9833-b98cd3e8fa26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nazk.gov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977</Words>
  <Characters>558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2023-12-25T09:04:00Z</dcterms:created>
  <dcterms:modified xsi:type="dcterms:W3CDTF">2023-12-25T09:05:00Z</dcterms:modified>
</cp:coreProperties>
</file>