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F71" w:rsidRPr="00B52B9F" w:rsidRDefault="00F06F71" w:rsidP="00F06F71">
      <w:pPr>
        <w:pStyle w:val="1"/>
        <w:spacing w:before="0" w:after="0"/>
        <w:jc w:val="center"/>
        <w:rPr>
          <w:sz w:val="24"/>
          <w:szCs w:val="24"/>
        </w:rPr>
      </w:pPr>
      <w:bookmarkStart w:id="0" w:name="_GoBack"/>
      <w:r>
        <w:rPr>
          <w:sz w:val="24"/>
          <w:szCs w:val="24"/>
        </w:rPr>
        <w:t>МАМОГРАФІЯ</w:t>
      </w:r>
      <w:bookmarkEnd w:id="0"/>
      <w:r>
        <w:rPr>
          <w:sz w:val="24"/>
          <w:szCs w:val="24"/>
        </w:rPr>
        <w:t xml:space="preserve"> </w:t>
      </w:r>
    </w:p>
    <w:p w:rsidR="00F06F71" w:rsidRDefault="00F06F71" w:rsidP="00F06F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пацієнтки (специфікація)</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Консультація пацієнтки лікарем перед дослідженням з метою виявлення протипоказань або важливих аспектів для проведення дослідження, а також аналіз проведених раніше досліджень (за наявності). </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w:t>
      </w:r>
      <w:proofErr w:type="spellStart"/>
      <w:r>
        <w:rPr>
          <w:rFonts w:ascii="Times New Roman" w:eastAsia="Times New Roman" w:hAnsi="Times New Roman" w:cs="Times New Roman"/>
          <w:color w:val="000000"/>
          <w:sz w:val="24"/>
          <w:szCs w:val="24"/>
        </w:rPr>
        <w:t>проєкційного</w:t>
      </w:r>
      <w:proofErr w:type="spellEnd"/>
      <w:r>
        <w:rPr>
          <w:rFonts w:ascii="Times New Roman" w:eastAsia="Times New Roman" w:hAnsi="Times New Roman" w:cs="Times New Roman"/>
          <w:color w:val="000000"/>
          <w:sz w:val="24"/>
          <w:szCs w:val="24"/>
        </w:rPr>
        <w:t xml:space="preserve"> рентгенографічного </w:t>
      </w:r>
      <w:proofErr w:type="spellStart"/>
      <w:r>
        <w:rPr>
          <w:rFonts w:ascii="Times New Roman" w:eastAsia="Times New Roman" w:hAnsi="Times New Roman" w:cs="Times New Roman"/>
          <w:color w:val="000000"/>
          <w:sz w:val="24"/>
          <w:szCs w:val="24"/>
        </w:rPr>
        <w:t>неінвазивного</w:t>
      </w:r>
      <w:proofErr w:type="spellEnd"/>
      <w:r>
        <w:rPr>
          <w:rFonts w:ascii="Times New Roman" w:eastAsia="Times New Roman" w:hAnsi="Times New Roman" w:cs="Times New Roman"/>
          <w:color w:val="000000"/>
          <w:sz w:val="24"/>
          <w:szCs w:val="24"/>
        </w:rPr>
        <w:t xml:space="preserve"> дослідження молочних залоз у двох </w:t>
      </w:r>
      <w:proofErr w:type="spellStart"/>
      <w:r>
        <w:rPr>
          <w:rFonts w:ascii="Times New Roman" w:eastAsia="Times New Roman" w:hAnsi="Times New Roman" w:cs="Times New Roman"/>
          <w:color w:val="000000"/>
          <w:sz w:val="24"/>
          <w:szCs w:val="24"/>
        </w:rPr>
        <w:t>проєкціях</w:t>
      </w:r>
      <w:proofErr w:type="spellEnd"/>
      <w:r>
        <w:rPr>
          <w:rFonts w:ascii="Times New Roman" w:eastAsia="Times New Roman" w:hAnsi="Times New Roman" w:cs="Times New Roman"/>
          <w:color w:val="000000"/>
          <w:sz w:val="24"/>
          <w:szCs w:val="24"/>
        </w:rPr>
        <w:t xml:space="preserve">, проведення додаткових </w:t>
      </w:r>
      <w:proofErr w:type="spellStart"/>
      <w:r>
        <w:rPr>
          <w:rFonts w:ascii="Times New Roman" w:eastAsia="Times New Roman" w:hAnsi="Times New Roman" w:cs="Times New Roman"/>
          <w:color w:val="000000"/>
          <w:sz w:val="24"/>
          <w:szCs w:val="24"/>
        </w:rPr>
        <w:t>проєкцій</w:t>
      </w:r>
      <w:proofErr w:type="spellEnd"/>
      <w:r>
        <w:rPr>
          <w:rFonts w:ascii="Times New Roman" w:eastAsia="Times New Roman" w:hAnsi="Times New Roman" w:cs="Times New Roman"/>
          <w:color w:val="000000"/>
          <w:sz w:val="24"/>
          <w:szCs w:val="24"/>
        </w:rPr>
        <w:t>, прицільного знімка. </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 та опис результатів досліджень та, за необхідності, надання рекомендацій щодо наступного дослідження та методів уточнення виявлених змін. </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Надання невідкладної медичної допомоги пацієнтці, а також виклик бригади екстреної (швидкої) медичної допомоги за потреби та надання невідкладної медичної допомоги до її прибуття.</w:t>
      </w:r>
      <w:r>
        <w:rPr>
          <w:rFonts w:ascii="Times New Roman" w:eastAsia="Times New Roman" w:hAnsi="Times New Roman" w:cs="Times New Roman"/>
          <w:color w:val="000000"/>
          <w:sz w:val="24"/>
          <w:szCs w:val="24"/>
        </w:rPr>
        <w:t> </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пацієнтки для отримання спеціалізованої медичної допомоги, інших медичних послуг. </w:t>
      </w:r>
    </w:p>
    <w:p w:rsidR="00F06F71" w:rsidRDefault="00F06F71" w:rsidP="00F06F7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результатів обстеження на плівці та/або запис на цифровий носій пацієнтки (за бажанням). </w:t>
      </w:r>
    </w:p>
    <w:p w:rsidR="00F06F71" w:rsidRDefault="00F06F71" w:rsidP="00F06F71"/>
    <w:p w:rsidR="00F06F71" w:rsidRDefault="00F06F71" w:rsidP="00F06F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323232"/>
          <w:sz w:val="24"/>
          <w:szCs w:val="24"/>
        </w:rPr>
        <w:t>МАМОГРАФІЯ</w:t>
      </w:r>
    </w:p>
    <w:p w:rsidR="00F06F71" w:rsidRDefault="00F06F71" w:rsidP="00F06F71"/>
    <w:p w:rsidR="00F06F71" w:rsidRDefault="00F06F71" w:rsidP="00F06F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Умови закупівлі медичних послуг</w:t>
      </w:r>
    </w:p>
    <w:p w:rsidR="00F06F71" w:rsidRDefault="00F06F71" w:rsidP="00F06F71"/>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амбулаторно. </w:t>
      </w:r>
    </w:p>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 </w:t>
      </w:r>
    </w:p>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направлення лікаря з надання ПМД, якого обрано за декларацією про вибір лікаря; </w:t>
      </w:r>
    </w:p>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направлення лікуючого лікаря; </w:t>
      </w:r>
    </w:p>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вік пацієнтки – від 40 років і старше. </w:t>
      </w:r>
    </w:p>
    <w:p w:rsidR="00F06F71" w:rsidRDefault="00F06F71" w:rsidP="00F06F71"/>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послуги: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Забезпечення зберігання цифрових матеріалів протягом 2 років за відсутності патології та 5 років у разі наявності патологічних змін.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 xml:space="preserve">Забезпечення можливості проведення додаткових </w:t>
      </w:r>
      <w:proofErr w:type="spellStart"/>
      <w:r>
        <w:rPr>
          <w:rFonts w:ascii="Times New Roman" w:eastAsia="Times New Roman" w:hAnsi="Times New Roman" w:cs="Times New Roman"/>
          <w:color w:val="000000"/>
          <w:sz w:val="24"/>
          <w:szCs w:val="24"/>
        </w:rPr>
        <w:t>проєкцій</w:t>
      </w:r>
      <w:proofErr w:type="spellEnd"/>
      <w:r>
        <w:rPr>
          <w:rFonts w:ascii="Times New Roman" w:eastAsia="Times New Roman" w:hAnsi="Times New Roman" w:cs="Times New Roman"/>
          <w:color w:val="000000"/>
          <w:sz w:val="24"/>
          <w:szCs w:val="24"/>
        </w:rPr>
        <w:t>, прицільного знімка.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пацієнткам.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пацієнтки на отримання медичної допомоги необхідного обсягу та належної якості.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highlight w:val="white"/>
        </w:rPr>
        <w:lastRenderedPageBreak/>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пацієнтки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F06F71" w:rsidRDefault="00F06F71" w:rsidP="00F06F71">
      <w:pPr>
        <w:numPr>
          <w:ilvl w:val="0"/>
          <w:numId w:val="2"/>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Обов’язкове інформування пацієнтки щодо можливості отримання інших необхідних медичних послуг безоплатно за рахунок коштів програми медичних гарантій. </w:t>
      </w:r>
    </w:p>
    <w:p w:rsidR="00F06F71" w:rsidRDefault="00F06F71" w:rsidP="00F06F71"/>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F06F71" w:rsidRDefault="00F06F71" w:rsidP="00F06F71">
      <w:pPr>
        <w:numPr>
          <w:ilvl w:val="0"/>
          <w:numId w:val="3"/>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За місцем надання медичних послуг: </w:t>
      </w:r>
    </w:p>
    <w:p w:rsidR="00F06F71" w:rsidRDefault="00F06F71" w:rsidP="00F06F71">
      <w:pPr>
        <w:numPr>
          <w:ilvl w:val="0"/>
          <w:numId w:val="4"/>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Лікар-рентгенолог – щонайменше одна особа, яка працює за основним місцем роботи у цьому ЗОЗ або за сумісництвом. </w:t>
      </w:r>
    </w:p>
    <w:p w:rsidR="00F06F71" w:rsidRDefault="00F06F71" w:rsidP="00F06F71">
      <w:pPr>
        <w:numPr>
          <w:ilvl w:val="0"/>
          <w:numId w:val="4"/>
        </w:numPr>
        <w:pBdr>
          <w:top w:val="nil"/>
          <w:left w:val="nil"/>
          <w:bottom w:val="nil"/>
          <w:right w:val="nil"/>
          <w:between w:val="nil"/>
        </w:pBdr>
        <w:spacing w:after="0" w:line="240" w:lineRule="auto"/>
        <w:jc w:val="both"/>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ЗОЗ або за сумісництвом. </w:t>
      </w:r>
    </w:p>
    <w:p w:rsidR="00F06F71" w:rsidRDefault="00F06F71" w:rsidP="00F06F71"/>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 </w:t>
      </w:r>
    </w:p>
    <w:p w:rsidR="00F06F71" w:rsidRDefault="00F06F71" w:rsidP="00F06F71">
      <w:pPr>
        <w:numPr>
          <w:ilvl w:val="0"/>
          <w:numId w:val="5"/>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За місцем надання медичних послуг: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 xml:space="preserve">апарат рентгенівський </w:t>
      </w:r>
      <w:proofErr w:type="spellStart"/>
      <w:r>
        <w:rPr>
          <w:rFonts w:ascii="Times New Roman" w:eastAsia="Times New Roman" w:hAnsi="Times New Roman" w:cs="Times New Roman"/>
          <w:color w:val="000000"/>
          <w:sz w:val="24"/>
          <w:szCs w:val="24"/>
        </w:rPr>
        <w:t>мамографічний</w:t>
      </w:r>
      <w:proofErr w:type="spellEnd"/>
      <w:r>
        <w:rPr>
          <w:rFonts w:ascii="Times New Roman" w:eastAsia="Times New Roman" w:hAnsi="Times New Roman" w:cs="Times New Roman"/>
          <w:color w:val="000000"/>
          <w:sz w:val="24"/>
          <w:szCs w:val="24"/>
        </w:rPr>
        <w:t xml:space="preserve"> цифровий або апарат рентгенівський </w:t>
      </w:r>
      <w:proofErr w:type="spellStart"/>
      <w:r>
        <w:rPr>
          <w:rFonts w:ascii="Times New Roman" w:eastAsia="Times New Roman" w:hAnsi="Times New Roman" w:cs="Times New Roman"/>
          <w:color w:val="000000"/>
          <w:sz w:val="24"/>
          <w:szCs w:val="24"/>
        </w:rPr>
        <w:t>мамографічний</w:t>
      </w:r>
      <w:proofErr w:type="spellEnd"/>
      <w:r>
        <w:rPr>
          <w:rFonts w:ascii="Times New Roman" w:eastAsia="Times New Roman" w:hAnsi="Times New Roman" w:cs="Times New Roman"/>
          <w:color w:val="000000"/>
          <w:sz w:val="24"/>
          <w:szCs w:val="24"/>
        </w:rPr>
        <w:t xml:space="preserve"> аналоговий з </w:t>
      </w:r>
      <w:proofErr w:type="spellStart"/>
      <w:r>
        <w:rPr>
          <w:rFonts w:ascii="Times New Roman" w:eastAsia="Times New Roman" w:hAnsi="Times New Roman" w:cs="Times New Roman"/>
          <w:color w:val="000000"/>
          <w:sz w:val="24"/>
          <w:szCs w:val="24"/>
        </w:rPr>
        <w:t>мамографічним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оцифровувачем</w:t>
      </w:r>
      <w:proofErr w:type="spellEnd"/>
      <w:r>
        <w:rPr>
          <w:rFonts w:ascii="Times New Roman" w:eastAsia="Times New Roman" w:hAnsi="Times New Roman" w:cs="Times New Roman"/>
          <w:color w:val="000000"/>
          <w:sz w:val="24"/>
          <w:szCs w:val="24"/>
        </w:rPr>
        <w:t>;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 xml:space="preserve">медичний монітор </w:t>
      </w:r>
      <w:r w:rsidRPr="00F06F71">
        <w:rPr>
          <w:rFonts w:ascii="Times New Roman" w:eastAsia="Times New Roman" w:hAnsi="Times New Roman" w:cs="Times New Roman"/>
          <w:color w:val="000000"/>
          <w:sz w:val="24"/>
          <w:szCs w:val="24"/>
        </w:rPr>
        <w:t xml:space="preserve">(не менше ніж  5-ти </w:t>
      </w:r>
      <w:proofErr w:type="spellStart"/>
      <w:r w:rsidRPr="00F06F71">
        <w:rPr>
          <w:rFonts w:ascii="Times New Roman" w:eastAsia="Times New Roman" w:hAnsi="Times New Roman" w:cs="Times New Roman"/>
          <w:color w:val="000000"/>
          <w:sz w:val="24"/>
          <w:szCs w:val="24"/>
        </w:rPr>
        <w:t>мегапіксельний</w:t>
      </w:r>
      <w:proofErr w:type="spellEnd"/>
      <w:r w:rsidRPr="00F06F7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аптечка для надання невідкладної допомоги;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термометр безконтактний; </w:t>
      </w:r>
    </w:p>
    <w:p w:rsidR="00F06F71" w:rsidRDefault="00F06F71" w:rsidP="00F06F71">
      <w:pPr>
        <w:numPr>
          <w:ilvl w:val="0"/>
          <w:numId w:val="6"/>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тонометр. </w:t>
      </w:r>
    </w:p>
    <w:p w:rsidR="00F06F71" w:rsidRDefault="00F06F71" w:rsidP="00F06F71"/>
    <w:p w:rsidR="00F06F71" w:rsidRDefault="00F06F71" w:rsidP="00F06F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 </w:t>
      </w:r>
    </w:p>
    <w:p w:rsidR="00F06F71" w:rsidRDefault="00F06F71" w:rsidP="00F06F71">
      <w:pPr>
        <w:numPr>
          <w:ilvl w:val="0"/>
          <w:numId w:val="7"/>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рентгенологія. </w:t>
      </w:r>
    </w:p>
    <w:p w:rsidR="00F526A8" w:rsidRDefault="00F06F71" w:rsidP="00F06F71">
      <w:pPr>
        <w:numPr>
          <w:ilvl w:val="0"/>
          <w:numId w:val="7"/>
        </w:numPr>
        <w:pBdr>
          <w:top w:val="nil"/>
          <w:left w:val="nil"/>
          <w:bottom w:val="nil"/>
          <w:right w:val="nil"/>
          <w:between w:val="nil"/>
        </w:pBdr>
        <w:spacing w:after="0" w:line="240" w:lineRule="auto"/>
        <w:jc w:val="both"/>
      </w:pPr>
      <w:r w:rsidRPr="00F06F71">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w:t>
      </w:r>
    </w:p>
    <w:sectPr w:rsidR="00F526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B7DF2"/>
    <w:multiLevelType w:val="multilevel"/>
    <w:tmpl w:val="E992122C"/>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116AD3"/>
    <w:multiLevelType w:val="multilevel"/>
    <w:tmpl w:val="DA0EFD1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CD48D0"/>
    <w:multiLevelType w:val="multilevel"/>
    <w:tmpl w:val="41C2FE5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2046AA"/>
    <w:multiLevelType w:val="multilevel"/>
    <w:tmpl w:val="4ABC9AA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B837F4"/>
    <w:multiLevelType w:val="multilevel"/>
    <w:tmpl w:val="A04855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A5748DE"/>
    <w:multiLevelType w:val="multilevel"/>
    <w:tmpl w:val="8738E0E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341D00"/>
    <w:multiLevelType w:val="multilevel"/>
    <w:tmpl w:val="7EC6F914"/>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1B7AF3"/>
    <w:rsid w:val="004D0D9F"/>
    <w:rsid w:val="00DC37C0"/>
    <w:rsid w:val="00F06F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2903</Words>
  <Characters>1656</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2022-11-29T14:58:00Z</dcterms:created>
  <dcterms:modified xsi:type="dcterms:W3CDTF">2022-11-29T14:58:00Z</dcterms:modified>
</cp:coreProperties>
</file>