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211BE0" w14:textId="77777777" w:rsidR="003A46CC" w:rsidRPr="00596FC3" w:rsidRDefault="003A46CC" w:rsidP="003A46CC">
      <w:pPr>
        <w:pStyle w:val="a5"/>
        <w:spacing w:before="240" w:after="240"/>
        <w:jc w:val="center"/>
        <w:rPr>
          <w:rFonts w:ascii="Times New Roman" w:eastAsia="Times New Roman" w:hAnsi="Times New Roman" w:cs="Times New Roman"/>
          <w:b/>
          <w:sz w:val="28"/>
          <w:szCs w:val="28"/>
        </w:rPr>
      </w:pPr>
      <w:bookmarkStart w:id="0" w:name="_GoBack"/>
      <w:bookmarkEnd w:id="0"/>
      <w:r w:rsidRPr="00596FC3">
        <w:rPr>
          <w:rFonts w:ascii="Times New Roman" w:eastAsia="Times New Roman" w:hAnsi="Times New Roman" w:cs="Times New Roman"/>
          <w:b/>
          <w:sz w:val="28"/>
          <w:szCs w:val="28"/>
          <w:lang w:val="ru"/>
        </w:rPr>
        <w:t>К</w:t>
      </w:r>
      <w:r w:rsidRPr="00596FC3">
        <w:rPr>
          <w:rFonts w:ascii="Times New Roman" w:eastAsia="Times New Roman" w:hAnsi="Times New Roman" w:cs="Times New Roman"/>
          <w:b/>
          <w:sz w:val="28"/>
          <w:szCs w:val="28"/>
        </w:rPr>
        <w:t>ОМПЛЕКСНА РЕАБІЛІТАЦІЙНА ДОПОМОГА ДОРОСЛИМ ТА ДІТЯМ У СТАЦІОНАРНИХ УМОВАХ</w:t>
      </w:r>
    </w:p>
    <w:p w14:paraId="5637071D" w14:textId="77777777" w:rsidR="003A46CC" w:rsidRDefault="003A46CC" w:rsidP="003A46CC">
      <w:pPr>
        <w:shd w:val="clear" w:color="auto" w:fill="FFFFFF"/>
        <w:ind w:left="1080" w:hanging="360"/>
        <w:jc w:val="both"/>
        <w:rPr>
          <w:rFonts w:ascii="Times New Roman" w:eastAsia="Times New Roman" w:hAnsi="Times New Roman" w:cs="Times New Roman"/>
          <w:b/>
          <w:sz w:val="24"/>
          <w:szCs w:val="24"/>
        </w:rPr>
      </w:pPr>
      <w:r w:rsidRPr="00931CF7">
        <w:rPr>
          <w:rFonts w:ascii="Times New Roman" w:eastAsia="Times New Roman" w:hAnsi="Times New Roman" w:cs="Times New Roman"/>
          <w:b/>
          <w:sz w:val="24"/>
          <w:szCs w:val="24"/>
        </w:rPr>
        <w:t>Умови закупівлі медичних послуг</w:t>
      </w:r>
    </w:p>
    <w:p w14:paraId="1818B9DB" w14:textId="77777777" w:rsidR="003A46CC" w:rsidRDefault="003A46CC" w:rsidP="003A46CC">
      <w:pPr>
        <w:shd w:val="clear" w:color="auto" w:fill="FFFFFF"/>
        <w:ind w:left="1080" w:hanging="360"/>
        <w:jc w:val="both"/>
        <w:rPr>
          <w:rFonts w:ascii="Times New Roman" w:eastAsia="Times New Roman" w:hAnsi="Times New Roman" w:cs="Times New Roman"/>
          <w:b/>
          <w:sz w:val="24"/>
          <w:szCs w:val="24"/>
        </w:rPr>
      </w:pPr>
      <w:r w:rsidRPr="00931CF7">
        <w:rPr>
          <w:rFonts w:ascii="Times New Roman" w:eastAsia="Times New Roman" w:hAnsi="Times New Roman" w:cs="Times New Roman"/>
          <w:i/>
          <w:sz w:val="24"/>
          <w:szCs w:val="24"/>
        </w:rPr>
        <w:t>Умови надання послуги</w:t>
      </w:r>
      <w:r w:rsidRPr="00931CF7">
        <w:rPr>
          <w:rFonts w:ascii="Times New Roman" w:eastAsia="Times New Roman" w:hAnsi="Times New Roman" w:cs="Times New Roman"/>
          <w:sz w:val="24"/>
          <w:szCs w:val="24"/>
        </w:rPr>
        <w:t xml:space="preserve">: </w:t>
      </w:r>
      <w:r w:rsidRPr="00931CF7">
        <w:rPr>
          <w:rFonts w:ascii="Times New Roman" w:eastAsia="Times New Roman" w:hAnsi="Times New Roman" w:cs="Times New Roman"/>
          <w:b/>
          <w:sz w:val="24"/>
          <w:szCs w:val="24"/>
        </w:rPr>
        <w:t>стаціонарно.</w:t>
      </w:r>
    </w:p>
    <w:p w14:paraId="079EC3A1" w14:textId="77777777" w:rsidR="003A46CC" w:rsidRDefault="003A46CC" w:rsidP="003A46CC">
      <w:pPr>
        <w:shd w:val="clear" w:color="auto" w:fill="FFFFFF"/>
        <w:ind w:left="1080" w:hanging="360"/>
        <w:jc w:val="both"/>
        <w:rPr>
          <w:rFonts w:ascii="Times New Roman" w:eastAsia="Times New Roman" w:hAnsi="Times New Roman" w:cs="Times New Roman"/>
          <w:b/>
          <w:sz w:val="24"/>
          <w:szCs w:val="24"/>
        </w:rPr>
      </w:pPr>
      <w:r w:rsidRPr="00931CF7">
        <w:rPr>
          <w:rFonts w:ascii="Times New Roman" w:eastAsia="Times New Roman" w:hAnsi="Times New Roman" w:cs="Times New Roman"/>
          <w:i/>
          <w:sz w:val="24"/>
          <w:szCs w:val="24"/>
        </w:rPr>
        <w:t>Підстави надання послуги</w:t>
      </w:r>
      <w:r w:rsidRPr="00931CF7">
        <w:rPr>
          <w:rFonts w:ascii="Times New Roman" w:eastAsia="Times New Roman" w:hAnsi="Times New Roman" w:cs="Times New Roman"/>
          <w:sz w:val="24"/>
          <w:szCs w:val="24"/>
        </w:rPr>
        <w:t>:</w:t>
      </w:r>
    </w:p>
    <w:p w14:paraId="70C3AC63" w14:textId="77777777" w:rsidR="003A46CC" w:rsidRPr="00090077" w:rsidRDefault="003A46CC" w:rsidP="003A46CC">
      <w:pPr>
        <w:shd w:val="clear" w:color="auto" w:fill="FFFFFF"/>
        <w:ind w:left="1080" w:hanging="360"/>
        <w:jc w:val="both"/>
        <w:rPr>
          <w:rFonts w:ascii="Times New Roman" w:eastAsia="Times New Roman" w:hAnsi="Times New Roman" w:cs="Times New Roman"/>
          <w:b/>
          <w:sz w:val="24"/>
          <w:szCs w:val="24"/>
        </w:rPr>
      </w:pPr>
      <w:r w:rsidRPr="00931CF7">
        <w:rPr>
          <w:rFonts w:ascii="Times New Roman" w:hAnsi="Times New Roman" w:cs="Times New Roman"/>
        </w:rPr>
        <w:t>●</w:t>
      </w:r>
      <w:r w:rsidRPr="00931CF7">
        <w:rPr>
          <w:rFonts w:ascii="Times New Roman" w:hAnsi="Times New Roman" w:cs="Times New Roman"/>
          <w:sz w:val="14"/>
          <w:szCs w:val="14"/>
        </w:rPr>
        <w:t xml:space="preserve">     </w:t>
      </w:r>
      <w:r w:rsidRPr="00931CF7">
        <w:rPr>
          <w:rFonts w:ascii="Times New Roman" w:eastAsia="Times New Roman" w:hAnsi="Times New Roman" w:cs="Times New Roman"/>
          <w:sz w:val="24"/>
          <w:szCs w:val="24"/>
        </w:rPr>
        <w:t>направлення лікуючого лікаря;</w:t>
      </w:r>
    </w:p>
    <w:p w14:paraId="1DB934F3" w14:textId="77777777" w:rsidR="003A46CC" w:rsidRPr="00090077" w:rsidRDefault="003A46CC" w:rsidP="003A46CC">
      <w:pPr>
        <w:shd w:val="clear" w:color="auto" w:fill="FFFFFF"/>
        <w:spacing w:after="240"/>
        <w:ind w:left="1080" w:hanging="360"/>
        <w:jc w:val="both"/>
        <w:rPr>
          <w:rFonts w:ascii="Times New Roman" w:eastAsia="Times New Roman" w:hAnsi="Times New Roman" w:cs="Times New Roman"/>
          <w:sz w:val="24"/>
          <w:szCs w:val="24"/>
        </w:rPr>
      </w:pPr>
      <w:r w:rsidRPr="00931CF7">
        <w:rPr>
          <w:rFonts w:ascii="Times New Roman" w:hAnsi="Times New Roman" w:cs="Times New Roman"/>
        </w:rPr>
        <w:t>●</w:t>
      </w:r>
      <w:r w:rsidRPr="00931CF7">
        <w:rPr>
          <w:rFonts w:ascii="Times New Roman" w:hAnsi="Times New Roman" w:cs="Times New Roman"/>
          <w:sz w:val="14"/>
          <w:szCs w:val="14"/>
        </w:rPr>
        <w:t xml:space="preserve"> </w:t>
      </w:r>
      <w:r w:rsidRPr="00931CF7">
        <w:rPr>
          <w:rFonts w:ascii="Times New Roman" w:hAnsi="Times New Roman" w:cs="Times New Roman"/>
          <w:sz w:val="14"/>
          <w:szCs w:val="14"/>
        </w:rPr>
        <w:tab/>
      </w:r>
      <w:r w:rsidRPr="00931CF7">
        <w:rPr>
          <w:rFonts w:ascii="Times New Roman" w:eastAsia="Times New Roman" w:hAnsi="Times New Roman" w:cs="Times New Roman"/>
          <w:sz w:val="24"/>
          <w:szCs w:val="24"/>
        </w:rPr>
        <w:t>переведення з іншого закладу/клінічного підрозділу закладу.</w:t>
      </w:r>
    </w:p>
    <w:p w14:paraId="6530FFCE" w14:textId="77777777" w:rsidR="003A46CC" w:rsidRPr="00931CF7" w:rsidRDefault="003A46CC" w:rsidP="003A46CC">
      <w:pPr>
        <w:shd w:val="clear" w:color="auto" w:fill="FFFFFF"/>
        <w:spacing w:before="240" w:after="240"/>
        <w:ind w:left="1080" w:hanging="360"/>
        <w:jc w:val="both"/>
        <w:rPr>
          <w:rFonts w:ascii="Times New Roman" w:eastAsia="Times New Roman" w:hAnsi="Times New Roman" w:cs="Times New Roman"/>
          <w:i/>
          <w:sz w:val="24"/>
          <w:szCs w:val="24"/>
        </w:rPr>
      </w:pPr>
      <w:r w:rsidRPr="00931CF7">
        <w:rPr>
          <w:rFonts w:ascii="Times New Roman" w:eastAsia="Times New Roman" w:hAnsi="Times New Roman" w:cs="Times New Roman"/>
          <w:sz w:val="24"/>
          <w:szCs w:val="24"/>
        </w:rPr>
        <w:t xml:space="preserve"> </w:t>
      </w:r>
      <w:r w:rsidRPr="00931CF7">
        <w:rPr>
          <w:rFonts w:ascii="Times New Roman" w:eastAsia="Times New Roman" w:hAnsi="Times New Roman" w:cs="Times New Roman"/>
          <w:i/>
          <w:sz w:val="24"/>
          <w:szCs w:val="24"/>
        </w:rPr>
        <w:t>Вимоги до організації надання послуги:</w:t>
      </w:r>
    </w:p>
    <w:p w14:paraId="23D25E26" w14:textId="77777777" w:rsidR="003A46CC" w:rsidRPr="00190D73"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931CF7">
        <w:rPr>
          <w:rFonts w:ascii="Times New Roman" w:eastAsia="Times New Roman" w:hAnsi="Times New Roman" w:cs="Times New Roman"/>
          <w:sz w:val="24"/>
          <w:szCs w:val="24"/>
        </w:rPr>
        <w:t xml:space="preserve">Наявність стаціонарного реабілітаційного відділення для проведення реабілітації в </w:t>
      </w:r>
      <w:proofErr w:type="spellStart"/>
      <w:r w:rsidRPr="00931CF7">
        <w:rPr>
          <w:rFonts w:ascii="Times New Roman" w:eastAsia="Times New Roman" w:hAnsi="Times New Roman" w:cs="Times New Roman"/>
          <w:sz w:val="24"/>
          <w:szCs w:val="24"/>
        </w:rPr>
        <w:t>післягострому</w:t>
      </w:r>
      <w:proofErr w:type="spellEnd"/>
      <w:r w:rsidRPr="00931CF7">
        <w:rPr>
          <w:rFonts w:ascii="Times New Roman" w:eastAsia="Times New Roman" w:hAnsi="Times New Roman" w:cs="Times New Roman"/>
          <w:sz w:val="24"/>
          <w:szCs w:val="24"/>
        </w:rPr>
        <w:t xml:space="preserve"> реабілітаційному періодах (щонайменше </w:t>
      </w:r>
      <w:r>
        <w:rPr>
          <w:rFonts w:ascii="Times New Roman" w:eastAsia="Times New Roman" w:hAnsi="Times New Roman" w:cs="Times New Roman"/>
          <w:sz w:val="24"/>
          <w:szCs w:val="24"/>
        </w:rPr>
        <w:t xml:space="preserve">30 </w:t>
      </w:r>
      <w:r w:rsidRPr="00931CF7">
        <w:rPr>
          <w:rFonts w:ascii="Times New Roman" w:eastAsia="Times New Roman" w:hAnsi="Times New Roman" w:cs="Times New Roman"/>
          <w:sz w:val="24"/>
          <w:szCs w:val="24"/>
        </w:rPr>
        <w:t>реабілітаційних ліжок).</w:t>
      </w:r>
    </w:p>
    <w:p w14:paraId="5872A940" w14:textId="77777777" w:rsidR="003A46CC" w:rsidRPr="00190D73"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190D73">
        <w:rPr>
          <w:rFonts w:ascii="Times New Roman" w:hAnsi="Times New Roman" w:cs="Times New Roman"/>
          <w:sz w:val="24"/>
          <w:szCs w:val="24"/>
        </w:rPr>
        <w:t>Забезпечення можливості проведення лабор</w:t>
      </w:r>
      <w:r>
        <w:rPr>
          <w:rFonts w:ascii="Times New Roman" w:hAnsi="Times New Roman" w:cs="Times New Roman"/>
          <w:sz w:val="24"/>
          <w:szCs w:val="24"/>
        </w:rPr>
        <w:t>аторних досліджень у закладі</w:t>
      </w:r>
      <w:r w:rsidRPr="00190D73">
        <w:rPr>
          <w:rFonts w:ascii="Times New Roman" w:hAnsi="Times New Roman" w:cs="Times New Roman"/>
          <w:sz w:val="24"/>
          <w:szCs w:val="24"/>
        </w:rPr>
        <w:t xml:space="preserve"> </w:t>
      </w:r>
      <w:r w:rsidRPr="005E410B">
        <w:rPr>
          <w:rFonts w:ascii="Times New Roman" w:hAnsi="Times New Roman" w:cs="Times New Roman"/>
          <w:sz w:val="24"/>
          <w:szCs w:val="24"/>
        </w:rPr>
        <w:t xml:space="preserve">або на умовах оренди, </w:t>
      </w:r>
      <w:proofErr w:type="spellStart"/>
      <w:r w:rsidRPr="005E410B">
        <w:rPr>
          <w:rFonts w:ascii="Times New Roman" w:hAnsi="Times New Roman" w:cs="Times New Roman"/>
          <w:sz w:val="24"/>
          <w:szCs w:val="24"/>
        </w:rPr>
        <w:t>підряду</w:t>
      </w:r>
      <w:proofErr w:type="spellEnd"/>
      <w:r w:rsidRPr="005E410B">
        <w:rPr>
          <w:rFonts w:ascii="Times New Roman" w:hAnsi="Times New Roman" w:cs="Times New Roman"/>
          <w:sz w:val="24"/>
          <w:szCs w:val="24"/>
        </w:rPr>
        <w:t xml:space="preserve"> та інших умов  користування.</w:t>
      </w:r>
      <w:r w:rsidRPr="00190D73">
        <w:rPr>
          <w:rFonts w:ascii="Times New Roman" w:hAnsi="Times New Roman" w:cs="Times New Roman"/>
          <w:sz w:val="24"/>
          <w:szCs w:val="24"/>
        </w:rPr>
        <w:t>.</w:t>
      </w:r>
    </w:p>
    <w:p w14:paraId="41D3E719" w14:textId="77777777" w:rsidR="003A46CC" w:rsidRPr="00190D73"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190D73">
        <w:rPr>
          <w:rFonts w:ascii="Times New Roman" w:hAnsi="Times New Roman" w:cs="Times New Roman"/>
          <w:sz w:val="24"/>
          <w:szCs w:val="24"/>
        </w:rPr>
        <w:t xml:space="preserve">Забезпечення можливості проведення інструментальних досліджень у закладі </w:t>
      </w:r>
      <w:r w:rsidRPr="005E410B">
        <w:rPr>
          <w:rFonts w:ascii="Times New Roman" w:hAnsi="Times New Roman" w:cs="Times New Roman"/>
          <w:sz w:val="24"/>
          <w:szCs w:val="24"/>
        </w:rPr>
        <w:t xml:space="preserve">або на умовах оренди, </w:t>
      </w:r>
      <w:proofErr w:type="spellStart"/>
      <w:r w:rsidRPr="005E410B">
        <w:rPr>
          <w:rFonts w:ascii="Times New Roman" w:hAnsi="Times New Roman" w:cs="Times New Roman"/>
          <w:sz w:val="24"/>
          <w:szCs w:val="24"/>
        </w:rPr>
        <w:t>підр</w:t>
      </w:r>
      <w:r>
        <w:rPr>
          <w:rFonts w:ascii="Times New Roman" w:hAnsi="Times New Roman" w:cs="Times New Roman"/>
          <w:sz w:val="24"/>
          <w:szCs w:val="24"/>
        </w:rPr>
        <w:t>яду</w:t>
      </w:r>
      <w:proofErr w:type="spellEnd"/>
      <w:r>
        <w:rPr>
          <w:rFonts w:ascii="Times New Roman" w:hAnsi="Times New Roman" w:cs="Times New Roman"/>
          <w:sz w:val="24"/>
          <w:szCs w:val="24"/>
        </w:rPr>
        <w:t xml:space="preserve"> та інших умов  користування</w:t>
      </w:r>
      <w:r w:rsidRPr="00190D73">
        <w:rPr>
          <w:rFonts w:ascii="Times New Roman" w:hAnsi="Times New Roman" w:cs="Times New Roman"/>
          <w:sz w:val="24"/>
          <w:szCs w:val="24"/>
        </w:rPr>
        <w:t>.</w:t>
      </w:r>
    </w:p>
    <w:p w14:paraId="795584AB" w14:textId="77777777" w:rsidR="003A46CC" w:rsidRPr="00090077"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090077">
        <w:rPr>
          <w:rFonts w:ascii="Times New Roman" w:eastAsia="Times New Roman" w:hAnsi="Times New Roman" w:cs="Times New Roman"/>
          <w:sz w:val="24"/>
          <w:szCs w:val="24"/>
        </w:rPr>
        <w:t xml:space="preserve">Наявність кабінету </w:t>
      </w:r>
      <w:proofErr w:type="spellStart"/>
      <w:r w:rsidRPr="00090077">
        <w:rPr>
          <w:rFonts w:ascii="Times New Roman" w:eastAsia="Times New Roman" w:hAnsi="Times New Roman" w:cs="Times New Roman"/>
          <w:sz w:val="24"/>
          <w:szCs w:val="24"/>
        </w:rPr>
        <w:t>асистивних</w:t>
      </w:r>
      <w:proofErr w:type="spellEnd"/>
      <w:r w:rsidRPr="00090077">
        <w:rPr>
          <w:rFonts w:ascii="Times New Roman" w:eastAsia="Times New Roman" w:hAnsi="Times New Roman" w:cs="Times New Roman"/>
          <w:sz w:val="24"/>
          <w:szCs w:val="24"/>
        </w:rPr>
        <w:t xml:space="preserve"> технологій.</w:t>
      </w:r>
    </w:p>
    <w:p w14:paraId="60CF851C" w14:textId="77777777" w:rsidR="003A46CC" w:rsidRPr="00090077"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090077">
        <w:rPr>
          <w:rFonts w:ascii="Times New Roman" w:eastAsia="Times New Roman" w:hAnsi="Times New Roman" w:cs="Times New Roman"/>
          <w:sz w:val="24"/>
          <w:szCs w:val="24"/>
        </w:rPr>
        <w:t>Наявність приміщення для проведення фізичної терапії – зал (зали) фізичної терапії та кабінет (кабінети) для надання індивідуальної реабілітаційної допомоги з фізичної терапії.</w:t>
      </w:r>
    </w:p>
    <w:p w14:paraId="14328015" w14:textId="77777777" w:rsidR="003A46CC" w:rsidRPr="00090077"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090077">
        <w:rPr>
          <w:rFonts w:ascii="Times New Roman" w:eastAsia="Times New Roman" w:hAnsi="Times New Roman" w:cs="Times New Roman"/>
          <w:sz w:val="24"/>
          <w:szCs w:val="24"/>
        </w:rPr>
        <w:t xml:space="preserve">Наявність приміщення для проведення </w:t>
      </w:r>
      <w:proofErr w:type="spellStart"/>
      <w:r w:rsidRPr="00090077">
        <w:rPr>
          <w:rFonts w:ascii="Times New Roman" w:eastAsia="Times New Roman" w:hAnsi="Times New Roman" w:cs="Times New Roman"/>
          <w:sz w:val="24"/>
          <w:szCs w:val="24"/>
        </w:rPr>
        <w:t>ерготерапії</w:t>
      </w:r>
      <w:proofErr w:type="spellEnd"/>
      <w:r w:rsidRPr="00090077">
        <w:rPr>
          <w:rFonts w:ascii="Times New Roman" w:eastAsia="Times New Roman" w:hAnsi="Times New Roman" w:cs="Times New Roman"/>
          <w:sz w:val="24"/>
          <w:szCs w:val="24"/>
        </w:rPr>
        <w:t xml:space="preserve"> – зал </w:t>
      </w:r>
      <w:proofErr w:type="spellStart"/>
      <w:r w:rsidRPr="00090077">
        <w:rPr>
          <w:rFonts w:ascii="Times New Roman" w:eastAsia="Times New Roman" w:hAnsi="Times New Roman" w:cs="Times New Roman"/>
          <w:sz w:val="24"/>
          <w:szCs w:val="24"/>
        </w:rPr>
        <w:t>ерготерапії</w:t>
      </w:r>
      <w:proofErr w:type="spellEnd"/>
      <w:r w:rsidRPr="00090077">
        <w:rPr>
          <w:rFonts w:ascii="Times New Roman" w:eastAsia="Times New Roman" w:hAnsi="Times New Roman" w:cs="Times New Roman"/>
          <w:sz w:val="24"/>
          <w:szCs w:val="24"/>
        </w:rPr>
        <w:t xml:space="preserve"> та кабінет (кабінети) для надання індивідуальної реабілітаційної допомоги з </w:t>
      </w:r>
      <w:proofErr w:type="spellStart"/>
      <w:r w:rsidRPr="00090077">
        <w:rPr>
          <w:rFonts w:ascii="Times New Roman" w:eastAsia="Times New Roman" w:hAnsi="Times New Roman" w:cs="Times New Roman"/>
          <w:sz w:val="24"/>
          <w:szCs w:val="24"/>
        </w:rPr>
        <w:t>ерготерапії</w:t>
      </w:r>
      <w:proofErr w:type="spellEnd"/>
      <w:r w:rsidRPr="00090077">
        <w:rPr>
          <w:rFonts w:ascii="Times New Roman" w:eastAsia="Times New Roman" w:hAnsi="Times New Roman" w:cs="Times New Roman"/>
          <w:sz w:val="24"/>
          <w:szCs w:val="24"/>
        </w:rPr>
        <w:t>.</w:t>
      </w:r>
    </w:p>
    <w:p w14:paraId="7068513C" w14:textId="77777777" w:rsidR="003A46CC" w:rsidRPr="00090077"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090077">
        <w:rPr>
          <w:rFonts w:ascii="Times New Roman" w:eastAsia="Times New Roman" w:hAnsi="Times New Roman" w:cs="Times New Roman"/>
          <w:sz w:val="24"/>
          <w:szCs w:val="24"/>
        </w:rPr>
        <w:t>Наявність кабінету для надання індивідуальної реабілітаційної допомоги з терапії мови та мовлення.</w:t>
      </w:r>
    </w:p>
    <w:p w14:paraId="6D01600F" w14:textId="77777777" w:rsidR="003A46CC" w:rsidRPr="00090077"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090077">
        <w:rPr>
          <w:rFonts w:ascii="Times New Roman" w:eastAsia="Times New Roman" w:hAnsi="Times New Roman" w:cs="Times New Roman"/>
          <w:sz w:val="24"/>
          <w:szCs w:val="24"/>
        </w:rPr>
        <w:t>Наявність кабінету для надання</w:t>
      </w:r>
      <w:r>
        <w:rPr>
          <w:rFonts w:ascii="Times New Roman" w:eastAsia="Times New Roman" w:hAnsi="Times New Roman" w:cs="Times New Roman"/>
          <w:sz w:val="24"/>
          <w:szCs w:val="24"/>
        </w:rPr>
        <w:t xml:space="preserve"> індивідуальної </w:t>
      </w:r>
      <w:r w:rsidRPr="00090077">
        <w:rPr>
          <w:rFonts w:ascii="Times New Roman" w:eastAsia="Times New Roman" w:hAnsi="Times New Roman" w:cs="Times New Roman"/>
          <w:sz w:val="24"/>
          <w:szCs w:val="24"/>
        </w:rPr>
        <w:t>психологічної допомоги.</w:t>
      </w:r>
    </w:p>
    <w:p w14:paraId="68CF03A0" w14:textId="77777777" w:rsidR="003A46CC" w:rsidRPr="00090077"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090077">
        <w:rPr>
          <w:rFonts w:ascii="Times New Roman" w:eastAsia="Times New Roman" w:hAnsi="Times New Roman" w:cs="Times New Roman"/>
          <w:sz w:val="24"/>
          <w:szCs w:val="24"/>
        </w:rPr>
        <w:t>Наявність приміщення для підбору та налаштування допоміжних засобів реабілітації.</w:t>
      </w:r>
    </w:p>
    <w:p w14:paraId="68CB0BC8" w14:textId="77777777" w:rsidR="003A46CC" w:rsidRPr="00090077"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090077">
        <w:rPr>
          <w:rFonts w:ascii="Times New Roman" w:eastAsia="Times New Roman" w:hAnsi="Times New Roman" w:cs="Times New Roman"/>
          <w:sz w:val="24"/>
          <w:szCs w:val="24"/>
        </w:rPr>
        <w:t xml:space="preserve">Наявність </w:t>
      </w:r>
      <w:proofErr w:type="spellStart"/>
      <w:r w:rsidRPr="00090077">
        <w:rPr>
          <w:rFonts w:ascii="Times New Roman" w:eastAsia="Times New Roman" w:hAnsi="Times New Roman" w:cs="Times New Roman"/>
          <w:sz w:val="24"/>
          <w:szCs w:val="24"/>
        </w:rPr>
        <w:t>маніпуляційного</w:t>
      </w:r>
      <w:proofErr w:type="spellEnd"/>
      <w:r w:rsidRPr="00090077">
        <w:rPr>
          <w:rFonts w:ascii="Times New Roman" w:eastAsia="Times New Roman" w:hAnsi="Times New Roman" w:cs="Times New Roman"/>
          <w:sz w:val="24"/>
          <w:szCs w:val="24"/>
        </w:rPr>
        <w:t xml:space="preserve"> кабінету, в тому числі для проведення </w:t>
      </w:r>
      <w:proofErr w:type="spellStart"/>
      <w:r w:rsidRPr="00090077">
        <w:rPr>
          <w:rFonts w:ascii="Times New Roman" w:eastAsia="Times New Roman" w:hAnsi="Times New Roman" w:cs="Times New Roman"/>
          <w:sz w:val="24"/>
          <w:szCs w:val="24"/>
        </w:rPr>
        <w:t>інвазивних</w:t>
      </w:r>
      <w:proofErr w:type="spellEnd"/>
      <w:r w:rsidRPr="00090077">
        <w:rPr>
          <w:rFonts w:ascii="Times New Roman" w:eastAsia="Times New Roman" w:hAnsi="Times New Roman" w:cs="Times New Roman"/>
          <w:sz w:val="24"/>
          <w:szCs w:val="24"/>
        </w:rPr>
        <w:t xml:space="preserve"> медичних </w:t>
      </w:r>
      <w:proofErr w:type="spellStart"/>
      <w:r w:rsidRPr="00090077">
        <w:rPr>
          <w:rFonts w:ascii="Times New Roman" w:eastAsia="Times New Roman" w:hAnsi="Times New Roman" w:cs="Times New Roman"/>
          <w:sz w:val="24"/>
          <w:szCs w:val="24"/>
        </w:rPr>
        <w:t>втручань</w:t>
      </w:r>
      <w:proofErr w:type="spellEnd"/>
      <w:r w:rsidRPr="00090077">
        <w:rPr>
          <w:rFonts w:ascii="Times New Roman" w:eastAsia="Times New Roman" w:hAnsi="Times New Roman" w:cs="Times New Roman"/>
          <w:sz w:val="24"/>
          <w:szCs w:val="24"/>
        </w:rPr>
        <w:t>.</w:t>
      </w:r>
    </w:p>
    <w:p w14:paraId="508FDEC2" w14:textId="77777777" w:rsidR="003A46CC" w:rsidRPr="00090077"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090077">
        <w:rPr>
          <w:rFonts w:ascii="Times New Roman" w:eastAsia="Times New Roman" w:hAnsi="Times New Roman" w:cs="Times New Roman"/>
          <w:sz w:val="24"/>
          <w:szCs w:val="24"/>
        </w:rPr>
        <w:t>Наявність перев’язувального кабінету в закладі за місцем надання реабілітаційної допомоги.</w:t>
      </w:r>
    </w:p>
    <w:p w14:paraId="3A618FEB" w14:textId="77777777" w:rsidR="003A46CC" w:rsidRPr="00931CF7" w:rsidRDefault="003A46CC" w:rsidP="003A46CC">
      <w:pPr>
        <w:numPr>
          <w:ilvl w:val="0"/>
          <w:numId w:val="27"/>
        </w:numPr>
        <w:shd w:val="clear" w:color="auto" w:fill="FFFFFF"/>
        <w:spacing w:after="0" w:line="276" w:lineRule="auto"/>
        <w:jc w:val="both"/>
        <w:rPr>
          <w:rFonts w:ascii="Times New Roman" w:eastAsia="Times New Roman" w:hAnsi="Times New Roman" w:cs="Times New Roman"/>
          <w:sz w:val="24"/>
          <w:szCs w:val="24"/>
        </w:rPr>
      </w:pPr>
      <w:r w:rsidRPr="00931CF7">
        <w:rPr>
          <w:rFonts w:ascii="Times New Roman" w:eastAsia="Times New Roman" w:hAnsi="Times New Roman" w:cs="Times New Roman"/>
          <w:sz w:val="24"/>
          <w:szCs w:val="24"/>
        </w:rPr>
        <w:t>Наявність просторового туалету, обладнаного для осіб, які користуються кріслами-колісними, достатньо просторого для одночасного перебування пацієнта/пацієнтки та фахівця з реабілітації, який надає реабілітаційну допомогу.</w:t>
      </w:r>
    </w:p>
    <w:p w14:paraId="4BDB033C" w14:textId="77777777" w:rsidR="003A46CC" w:rsidRPr="00931CF7"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931CF7">
        <w:rPr>
          <w:rFonts w:ascii="Times New Roman" w:eastAsia="Times New Roman" w:hAnsi="Times New Roman" w:cs="Times New Roman"/>
          <w:sz w:val="24"/>
          <w:szCs w:val="24"/>
        </w:rPr>
        <w:t>Забезпечення підбору, налаштування та навчання користуванню допоміжними засобами реабілітації.</w:t>
      </w:r>
    </w:p>
    <w:p w14:paraId="2C17FEF9" w14:textId="77777777" w:rsidR="003A46CC" w:rsidRPr="00931CF7" w:rsidRDefault="003A46CC" w:rsidP="003A46CC">
      <w:pPr>
        <w:numPr>
          <w:ilvl w:val="0"/>
          <w:numId w:val="27"/>
        </w:numPr>
        <w:shd w:val="clear" w:color="auto" w:fill="FFFFFF"/>
        <w:spacing w:after="0" w:line="276" w:lineRule="auto"/>
        <w:jc w:val="both"/>
        <w:rPr>
          <w:rFonts w:ascii="Times New Roman" w:eastAsia="Times New Roman" w:hAnsi="Times New Roman" w:cs="Times New Roman"/>
          <w:sz w:val="24"/>
          <w:szCs w:val="24"/>
        </w:rPr>
      </w:pPr>
      <w:r w:rsidRPr="00931CF7">
        <w:rPr>
          <w:rFonts w:ascii="Times New Roman" w:eastAsia="Times New Roman" w:hAnsi="Times New Roman" w:cs="Times New Roman"/>
          <w:sz w:val="24"/>
          <w:szCs w:val="24"/>
          <w:highlight w:val="white"/>
        </w:rPr>
        <w:t>Забезпечення дотримання реабілітаційного маршруту пацієнта, який потребує реабілітаційної допомоги, відповідно до галузевих стандартів та обов’язкове інформування пацієнта про ці маршрути, що залежать від стану здоров’я.</w:t>
      </w:r>
    </w:p>
    <w:p w14:paraId="2F9D58B2" w14:textId="77777777" w:rsidR="003A46CC" w:rsidRPr="00931CF7" w:rsidRDefault="003A46CC" w:rsidP="003A46CC">
      <w:pPr>
        <w:numPr>
          <w:ilvl w:val="0"/>
          <w:numId w:val="27"/>
        </w:numPr>
        <w:shd w:val="clear" w:color="auto" w:fill="FFFFFF"/>
        <w:spacing w:after="0" w:line="276" w:lineRule="auto"/>
        <w:jc w:val="both"/>
        <w:rPr>
          <w:rFonts w:ascii="Times New Roman" w:eastAsia="Times New Roman" w:hAnsi="Times New Roman" w:cs="Times New Roman"/>
          <w:sz w:val="24"/>
          <w:szCs w:val="24"/>
          <w:highlight w:val="white"/>
        </w:rPr>
      </w:pPr>
      <w:r w:rsidRPr="00931CF7">
        <w:rPr>
          <w:rFonts w:ascii="Times New Roman" w:eastAsia="Times New Roman" w:hAnsi="Times New Roman" w:cs="Times New Roman"/>
          <w:sz w:val="24"/>
          <w:szCs w:val="24"/>
        </w:rPr>
        <w:t>Інформування пацієнтів щодо можливостей профілактики та лікування, залучення пацієнтів до прийняття рішень щодо їх здоров'я, узгодження плану лікування з пацієнтами відповідно до їх очікувань та можливостей.</w:t>
      </w:r>
    </w:p>
    <w:p w14:paraId="42606E05" w14:textId="77777777" w:rsidR="003A46CC" w:rsidRPr="00931CF7"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931CF7">
        <w:rPr>
          <w:rFonts w:ascii="Times New Roman" w:eastAsia="Times New Roman" w:hAnsi="Times New Roman" w:cs="Times New Roman"/>
          <w:sz w:val="24"/>
          <w:szCs w:val="24"/>
        </w:rPr>
        <w:t>Забезпечення (за потреби) догляду та/або лікування за післяопераційними ранами, куксами.</w:t>
      </w:r>
    </w:p>
    <w:p w14:paraId="086988FE" w14:textId="77777777" w:rsidR="003A46CC" w:rsidRPr="00931CF7" w:rsidRDefault="003A46CC" w:rsidP="003A46CC">
      <w:pPr>
        <w:numPr>
          <w:ilvl w:val="0"/>
          <w:numId w:val="27"/>
        </w:numPr>
        <w:shd w:val="clear" w:color="auto" w:fill="FFFFFF"/>
        <w:spacing w:after="0" w:line="276" w:lineRule="auto"/>
        <w:jc w:val="both"/>
        <w:rPr>
          <w:rFonts w:ascii="Times New Roman" w:eastAsia="Times New Roman" w:hAnsi="Times New Roman" w:cs="Times New Roman"/>
          <w:sz w:val="24"/>
          <w:szCs w:val="24"/>
          <w:highlight w:val="white"/>
        </w:rPr>
      </w:pPr>
      <w:r w:rsidRPr="00931CF7">
        <w:rPr>
          <w:rFonts w:ascii="Times New Roman" w:eastAsia="Times New Roman" w:hAnsi="Times New Roman" w:cs="Times New Roman"/>
          <w:sz w:val="24"/>
          <w:szCs w:val="24"/>
          <w:highlight w:val="white"/>
        </w:rPr>
        <w:lastRenderedPageBreak/>
        <w:t>Забезпечення переведення за потреби пацієнтів в інші заклади (підрозділи) для надання їм спеціалізованої медичної допомоги.</w:t>
      </w:r>
    </w:p>
    <w:p w14:paraId="53B91D36" w14:textId="77777777" w:rsidR="003A46CC" w:rsidRPr="006E50ED" w:rsidRDefault="003A46CC" w:rsidP="003A46CC">
      <w:pPr>
        <w:pStyle w:val="a5"/>
        <w:numPr>
          <w:ilvl w:val="0"/>
          <w:numId w:val="27"/>
        </w:numPr>
        <w:spacing w:after="0" w:line="276" w:lineRule="auto"/>
        <w:jc w:val="both"/>
        <w:rPr>
          <w:rFonts w:ascii="Times New Roman" w:eastAsia="Times New Roman" w:hAnsi="Times New Roman" w:cs="Times New Roman"/>
          <w:sz w:val="24"/>
          <w:szCs w:val="24"/>
        </w:rPr>
      </w:pPr>
      <w:r w:rsidRPr="006E50ED">
        <w:rPr>
          <w:rFonts w:ascii="Times New Roman" w:eastAsia="Times New Roman" w:hAnsi="Times New Roman" w:cs="Times New Roman"/>
          <w:sz w:val="24"/>
          <w:szCs w:val="24"/>
        </w:rPr>
        <w:t xml:space="preserve">Визначення реабілітаційного прогнозу </w:t>
      </w:r>
      <w:proofErr w:type="spellStart"/>
      <w:r w:rsidRPr="006E50ED">
        <w:rPr>
          <w:rFonts w:ascii="Times New Roman" w:eastAsia="Times New Roman" w:hAnsi="Times New Roman" w:cs="Times New Roman"/>
          <w:sz w:val="24"/>
          <w:szCs w:val="24"/>
        </w:rPr>
        <w:t>мультидисциплінарною</w:t>
      </w:r>
      <w:proofErr w:type="spellEnd"/>
      <w:r w:rsidRPr="006E50ED">
        <w:rPr>
          <w:rFonts w:ascii="Times New Roman" w:eastAsia="Times New Roman" w:hAnsi="Times New Roman" w:cs="Times New Roman"/>
          <w:sz w:val="24"/>
          <w:szCs w:val="24"/>
        </w:rPr>
        <w:t xml:space="preserve"> командою на основі індивідуального категоріального профілю МКФ.</w:t>
      </w:r>
    </w:p>
    <w:p w14:paraId="7FA28F82" w14:textId="77777777" w:rsidR="003A46CC" w:rsidRPr="006E50ED" w:rsidRDefault="003A46CC" w:rsidP="003A46CC">
      <w:pPr>
        <w:pStyle w:val="a5"/>
        <w:numPr>
          <w:ilvl w:val="0"/>
          <w:numId w:val="27"/>
        </w:numPr>
        <w:spacing w:after="0" w:line="276" w:lineRule="auto"/>
        <w:rPr>
          <w:rFonts w:ascii="Times New Roman" w:eastAsia="Times New Roman" w:hAnsi="Times New Roman" w:cs="Times New Roman"/>
          <w:sz w:val="24"/>
          <w:szCs w:val="24"/>
        </w:rPr>
      </w:pPr>
      <w:r w:rsidRPr="006E50ED">
        <w:rPr>
          <w:rFonts w:ascii="Times New Roman" w:eastAsia="Times New Roman" w:hAnsi="Times New Roman" w:cs="Times New Roman"/>
          <w:sz w:val="24"/>
          <w:szCs w:val="24"/>
        </w:rPr>
        <w:t xml:space="preserve">Забезпечення цілодобового лікарського та </w:t>
      </w:r>
      <w:proofErr w:type="spellStart"/>
      <w:r w:rsidRPr="006E50ED">
        <w:rPr>
          <w:rFonts w:ascii="Times New Roman" w:eastAsia="Times New Roman" w:hAnsi="Times New Roman" w:cs="Times New Roman"/>
          <w:sz w:val="24"/>
          <w:szCs w:val="24"/>
        </w:rPr>
        <w:t>медсестринського</w:t>
      </w:r>
      <w:proofErr w:type="spellEnd"/>
      <w:r w:rsidRPr="006E50ED">
        <w:rPr>
          <w:rFonts w:ascii="Times New Roman" w:eastAsia="Times New Roman" w:hAnsi="Times New Roman" w:cs="Times New Roman"/>
          <w:sz w:val="24"/>
          <w:szCs w:val="24"/>
        </w:rPr>
        <w:t xml:space="preserve"> догляду. </w:t>
      </w:r>
    </w:p>
    <w:p w14:paraId="1A6867D6" w14:textId="77777777" w:rsidR="003A46CC" w:rsidRPr="00CC2F60" w:rsidRDefault="003A46CC" w:rsidP="003A46CC">
      <w:pPr>
        <w:pStyle w:val="a5"/>
        <w:numPr>
          <w:ilvl w:val="0"/>
          <w:numId w:val="27"/>
        </w:numPr>
        <w:spacing w:after="0" w:line="276" w:lineRule="auto"/>
        <w:jc w:val="both"/>
        <w:rPr>
          <w:rFonts w:ascii="Times New Roman" w:eastAsia="Times New Roman" w:hAnsi="Times New Roman" w:cs="Times New Roman"/>
          <w:sz w:val="24"/>
          <w:szCs w:val="24"/>
        </w:rPr>
      </w:pPr>
      <w:r w:rsidRPr="00CC2F60">
        <w:rPr>
          <w:rFonts w:ascii="Times New Roman" w:eastAsia="Times New Roman" w:hAnsi="Times New Roman" w:cs="Times New Roman"/>
          <w:sz w:val="24"/>
          <w:szCs w:val="24"/>
        </w:rPr>
        <w:t>Оцінювання болю та своєчасне зн</w:t>
      </w:r>
      <w:r>
        <w:rPr>
          <w:rFonts w:ascii="Times New Roman" w:eastAsia="Times New Roman" w:hAnsi="Times New Roman" w:cs="Times New Roman"/>
          <w:sz w:val="24"/>
          <w:szCs w:val="24"/>
        </w:rPr>
        <w:t xml:space="preserve">еболення (ненаркотичними та/або </w:t>
      </w:r>
      <w:r w:rsidRPr="00CC2F60">
        <w:rPr>
          <w:rFonts w:ascii="Times New Roman" w:eastAsia="Times New Roman" w:hAnsi="Times New Roman" w:cs="Times New Roman"/>
          <w:sz w:val="24"/>
          <w:szCs w:val="24"/>
        </w:rPr>
        <w:t>наркотичними знеболювальними препаратами) на всіх етапах надання допомоги пацієнту/пацієнтці.</w:t>
      </w:r>
    </w:p>
    <w:p w14:paraId="32644F17" w14:textId="77777777" w:rsidR="003A46CC" w:rsidRPr="00931CF7"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931CF7">
        <w:rPr>
          <w:rFonts w:ascii="Times New Roman" w:eastAsia="Times New Roman" w:hAnsi="Times New Roman" w:cs="Times New Roman"/>
          <w:sz w:val="24"/>
          <w:szCs w:val="24"/>
        </w:rPr>
        <w:t xml:space="preserve">Забезпечення щоденно кожної відповідної терапії згідно з індивідуальним реабілітаційним планом фізичної та реабілітаційної медицини, фізичної терапії, </w:t>
      </w:r>
      <w:proofErr w:type="spellStart"/>
      <w:r w:rsidRPr="00931CF7">
        <w:rPr>
          <w:rFonts w:ascii="Times New Roman" w:eastAsia="Times New Roman" w:hAnsi="Times New Roman" w:cs="Times New Roman"/>
          <w:sz w:val="24"/>
          <w:szCs w:val="24"/>
        </w:rPr>
        <w:t>ерготерапії</w:t>
      </w:r>
      <w:proofErr w:type="spellEnd"/>
      <w:r w:rsidRPr="00931CF7">
        <w:rPr>
          <w:rFonts w:ascii="Times New Roman" w:eastAsia="Times New Roman" w:hAnsi="Times New Roman" w:cs="Times New Roman"/>
          <w:sz w:val="24"/>
          <w:szCs w:val="24"/>
        </w:rPr>
        <w:t xml:space="preserve">, логопедії, психології/психотерапії, консультування, в тому числі пов’язаного з протезуванням, </w:t>
      </w:r>
      <w:proofErr w:type="spellStart"/>
      <w:r w:rsidRPr="00931CF7">
        <w:rPr>
          <w:rFonts w:ascii="Times New Roman" w:eastAsia="Times New Roman" w:hAnsi="Times New Roman" w:cs="Times New Roman"/>
          <w:sz w:val="24"/>
          <w:szCs w:val="24"/>
        </w:rPr>
        <w:t>ортезуванням</w:t>
      </w:r>
      <w:proofErr w:type="spellEnd"/>
      <w:r w:rsidRPr="00931CF7">
        <w:rPr>
          <w:rFonts w:ascii="Times New Roman" w:eastAsia="Times New Roman" w:hAnsi="Times New Roman" w:cs="Times New Roman"/>
          <w:sz w:val="24"/>
          <w:szCs w:val="24"/>
        </w:rPr>
        <w:t xml:space="preserve"> (за потреби) її обсяг повинен бути високим.</w:t>
      </w:r>
    </w:p>
    <w:p w14:paraId="4D3AF0BC" w14:textId="77777777" w:rsidR="003A46CC" w:rsidRPr="00CC2F60"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931CF7">
        <w:rPr>
          <w:rFonts w:ascii="Times New Roman" w:eastAsia="Times New Roman" w:hAnsi="Times New Roman" w:cs="Times New Roman"/>
          <w:sz w:val="24"/>
          <w:szCs w:val="24"/>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пацієнтам/пацієнткам.</w:t>
      </w:r>
    </w:p>
    <w:p w14:paraId="69322BCB" w14:textId="77777777" w:rsidR="003A46CC" w:rsidRPr="00931CF7"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931CF7">
        <w:rPr>
          <w:rFonts w:ascii="Times New Roman" w:eastAsia="Times New Roman" w:hAnsi="Times New Roman" w:cs="Times New Roman"/>
          <w:sz w:val="24"/>
          <w:szCs w:val="24"/>
        </w:rPr>
        <w:t>Обов’язкове інформування пацієнта/пацієнтки щодо можливості отримання інших необхідних медичних послуг безоплатно за рахунок коштів програми медичних гарантій.</w:t>
      </w:r>
    </w:p>
    <w:p w14:paraId="44C7003C" w14:textId="77777777" w:rsidR="003A46CC" w:rsidRPr="00931CF7"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931CF7">
        <w:rPr>
          <w:rFonts w:ascii="Times New Roman" w:eastAsia="Times New Roman" w:hAnsi="Times New Roman" w:cs="Times New Roman"/>
          <w:sz w:val="24"/>
          <w:szCs w:val="24"/>
        </w:rPr>
        <w:t>Складання клопотання ЗОЗ щодо необхідності направлення захисників України на лікування та/або реабілітацію за кордон.</w:t>
      </w:r>
    </w:p>
    <w:p w14:paraId="2160D072" w14:textId="77777777" w:rsidR="003A46CC" w:rsidRPr="00D21722"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931CF7">
        <w:rPr>
          <w:rFonts w:ascii="Times New Roman" w:eastAsia="Times New Roman" w:hAnsi="Times New Roman" w:cs="Times New Roman"/>
          <w:sz w:val="24"/>
          <w:szCs w:val="24"/>
          <w:highlight w:val="white"/>
        </w:rPr>
        <w:t>Забезпечення безперервного професійного розвитку спеціалістів та фахівців з реабілітації згідно із законодавством.</w:t>
      </w:r>
    </w:p>
    <w:p w14:paraId="1A29664E" w14:textId="77777777" w:rsidR="003A46CC" w:rsidRPr="00931CF7"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9748F6">
        <w:rPr>
          <w:rFonts w:ascii="Times New Roman" w:eastAsia="Times New Roman" w:hAnsi="Times New Roman" w:cs="Times New Roman"/>
          <w:sz w:val="24"/>
          <w:szCs w:val="24"/>
        </w:rPr>
        <w:t xml:space="preserve">Здійснення закупівлі лікарських засобів та медичних виробів, необхідних для надання медичної допомоги відповідно до галузевих стандартів у сфері охорони здоров’я. </w:t>
      </w:r>
      <w:r w:rsidRPr="00931CF7">
        <w:rPr>
          <w:rFonts w:ascii="Times New Roman" w:eastAsia="Times New Roman" w:hAnsi="Times New Roman" w:cs="Times New Roman"/>
          <w:sz w:val="24"/>
          <w:szCs w:val="24"/>
        </w:rPr>
        <w:t>Організація ефективного управління запасами лікарських засобів, медичних виробів та витратних матеріалів, закуплених закладом або отриманих для виконання програм та здійснення централізованих заходів з охорони здоров’я МОЗ. Використання та збереження залишків лікарських засобів та медичних виробів, необхідних для лікування пацієнтів, в тому числі після закінчення дії договору.</w:t>
      </w:r>
    </w:p>
    <w:p w14:paraId="41467D5A" w14:textId="77777777" w:rsidR="003A46CC" w:rsidRPr="00931CF7"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931CF7">
        <w:rPr>
          <w:rFonts w:ascii="Times New Roman" w:eastAsia="Times New Roman" w:hAnsi="Times New Roman" w:cs="Times New Roman"/>
          <w:sz w:val="24"/>
          <w:szCs w:val="24"/>
        </w:rPr>
        <w:t>Наявність затвердженої програми з інфекційного контролю та дотримання заходів із запобігання інфекційним захворюванням, пов’язаним з наданням медичної та реабілітаційної допомоги, відповідно до чинних наказів МОЗ.</w:t>
      </w:r>
    </w:p>
    <w:p w14:paraId="4843B651" w14:textId="77777777" w:rsidR="003A46CC" w:rsidRPr="00931CF7"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931CF7">
        <w:rPr>
          <w:rFonts w:ascii="Times New Roman" w:eastAsia="Times New Roman" w:hAnsi="Times New Roman" w:cs="Times New Roman"/>
          <w:sz w:val="24"/>
          <w:szCs w:val="24"/>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та реабілітаційної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sidRPr="00931CF7">
        <w:rPr>
          <w:rFonts w:ascii="Times New Roman" w:eastAsia="Times New Roman" w:hAnsi="Times New Roman" w:cs="Times New Roman"/>
          <w:sz w:val="24"/>
          <w:szCs w:val="24"/>
        </w:rPr>
        <w:t>коронавірусом</w:t>
      </w:r>
      <w:proofErr w:type="spellEnd"/>
      <w:r w:rsidRPr="00931CF7">
        <w:rPr>
          <w:rFonts w:ascii="Times New Roman" w:eastAsia="Times New Roman" w:hAnsi="Times New Roman" w:cs="Times New Roman"/>
          <w:sz w:val="24"/>
          <w:szCs w:val="24"/>
        </w:rPr>
        <w:t xml:space="preserve"> SARS-CoV-2).</w:t>
      </w:r>
    </w:p>
    <w:p w14:paraId="68B62C59" w14:textId="77777777" w:rsidR="003A46CC" w:rsidRPr="00931CF7"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931CF7">
        <w:rPr>
          <w:rFonts w:ascii="Times New Roman" w:eastAsia="Times New Roman" w:hAnsi="Times New Roman" w:cs="Times New Roman"/>
          <w:sz w:val="24"/>
          <w:szCs w:val="24"/>
        </w:rPr>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w:t>
      </w:r>
      <w:r w:rsidRPr="00931CF7">
        <w:rPr>
          <w:rFonts w:ascii="Times New Roman" w:eastAsia="Times New Roman" w:hAnsi="Times New Roman" w:cs="Times New Roman"/>
          <w:sz w:val="24"/>
          <w:szCs w:val="24"/>
        </w:rPr>
        <w:lastRenderedPageBreak/>
        <w:t>пацієнта на отримання медичної допомоги та реабілітаційної допомоги необхідного обсягу та належної якості.</w:t>
      </w:r>
    </w:p>
    <w:p w14:paraId="2FD033E4" w14:textId="77777777" w:rsidR="003A46CC" w:rsidRPr="00931CF7" w:rsidRDefault="003A46CC" w:rsidP="003A46CC">
      <w:pPr>
        <w:numPr>
          <w:ilvl w:val="0"/>
          <w:numId w:val="27"/>
        </w:numPr>
        <w:shd w:val="clear" w:color="auto" w:fill="FFFFFF"/>
        <w:spacing w:after="0" w:line="276" w:lineRule="auto"/>
        <w:jc w:val="both"/>
        <w:rPr>
          <w:rFonts w:ascii="Times New Roman" w:hAnsi="Times New Roman" w:cs="Times New Roman"/>
          <w:sz w:val="24"/>
          <w:szCs w:val="24"/>
        </w:rPr>
      </w:pPr>
      <w:r w:rsidRPr="00931CF7">
        <w:rPr>
          <w:rFonts w:ascii="Times New Roman" w:eastAsia="Times New Roman" w:hAnsi="Times New Roman" w:cs="Times New Roman"/>
          <w:sz w:val="24"/>
          <w:szCs w:val="24"/>
        </w:rPr>
        <w:t>Забезпечення оцінки стану здоров’я пацієнтів, в тому числі виявлення ознак насильства та дотримання вимог законодавства у сфері протидії насильству.</w:t>
      </w:r>
    </w:p>
    <w:p w14:paraId="61637855" w14:textId="77777777" w:rsidR="003A46CC" w:rsidRPr="00931CF7" w:rsidRDefault="003A46CC" w:rsidP="003A46CC">
      <w:pPr>
        <w:numPr>
          <w:ilvl w:val="0"/>
          <w:numId w:val="27"/>
        </w:numPr>
        <w:shd w:val="clear" w:color="auto" w:fill="FFFFFF"/>
        <w:spacing w:after="480" w:line="276" w:lineRule="auto"/>
        <w:jc w:val="both"/>
        <w:rPr>
          <w:rFonts w:ascii="Times New Roman" w:hAnsi="Times New Roman" w:cs="Times New Roman"/>
          <w:sz w:val="24"/>
          <w:szCs w:val="24"/>
        </w:rPr>
      </w:pPr>
      <w:r w:rsidRPr="00931CF7">
        <w:rPr>
          <w:rFonts w:ascii="Times New Roman" w:eastAsia="Times New Roman" w:hAnsi="Times New Roman" w:cs="Times New Roman"/>
          <w:sz w:val="24"/>
          <w:szCs w:val="24"/>
        </w:rPr>
        <w:t>Дотримання прав людини у ЗОЗ відповідно до рекомендацій Уповноваженого Верховної Ради України та положень Конвенції про захист прав людини і основоположних свобод, Конвенції про права осіб з прав людини з інвалідністю, Конвенції про права дитини та інших міжнародних договорів ратифікованих Україною.</w:t>
      </w:r>
    </w:p>
    <w:p w14:paraId="400C5229" w14:textId="77777777" w:rsidR="003A46CC" w:rsidRPr="00931CF7" w:rsidRDefault="003A46CC" w:rsidP="003A46CC">
      <w:pPr>
        <w:shd w:val="clear" w:color="auto" w:fill="FFFFFF"/>
        <w:spacing w:before="240" w:after="240"/>
        <w:ind w:left="1080" w:hanging="360"/>
        <w:jc w:val="both"/>
        <w:rPr>
          <w:rFonts w:ascii="Times New Roman" w:eastAsia="Times New Roman" w:hAnsi="Times New Roman" w:cs="Times New Roman"/>
          <w:i/>
          <w:sz w:val="24"/>
          <w:szCs w:val="24"/>
        </w:rPr>
      </w:pPr>
      <w:r w:rsidRPr="00931CF7">
        <w:rPr>
          <w:rFonts w:ascii="Times New Roman" w:eastAsia="Times New Roman" w:hAnsi="Times New Roman" w:cs="Times New Roman"/>
          <w:i/>
          <w:sz w:val="24"/>
          <w:szCs w:val="24"/>
        </w:rPr>
        <w:t>Вимоги до спеціалістів та кількості фахівців, які працюють на посадах:</w:t>
      </w:r>
    </w:p>
    <w:p w14:paraId="33B8BD58" w14:textId="77777777" w:rsidR="003A46CC" w:rsidRPr="00EF5415" w:rsidRDefault="003A46CC" w:rsidP="003A46CC">
      <w:pPr>
        <w:numPr>
          <w:ilvl w:val="0"/>
          <w:numId w:val="25"/>
        </w:numPr>
        <w:shd w:val="clear" w:color="auto" w:fill="FFFFFF"/>
        <w:spacing w:after="0" w:line="276" w:lineRule="auto"/>
        <w:jc w:val="both"/>
        <w:rPr>
          <w:rFonts w:ascii="Times New Roman" w:hAnsi="Times New Roman" w:cs="Times New Roman"/>
          <w:sz w:val="24"/>
          <w:szCs w:val="24"/>
        </w:rPr>
      </w:pPr>
      <w:r w:rsidRPr="00EF5415">
        <w:rPr>
          <w:rFonts w:ascii="Times New Roman" w:eastAsia="Times New Roman" w:hAnsi="Times New Roman" w:cs="Times New Roman"/>
          <w:sz w:val="24"/>
          <w:szCs w:val="24"/>
        </w:rPr>
        <w:t xml:space="preserve">За місцем надання послуг (з розрахунку на 30 стаціонарних реабілітаційних ліжок, не враховуючи фахівців, які залучені до надання реабілітаційної допомоги в гострому реабілітаційному періоді. При збільшення кількості стаціонарних реабілітаційних ліжок кількість фахівців збільшується </w:t>
      </w:r>
      <w:proofErr w:type="spellStart"/>
      <w:r w:rsidRPr="00EF5415">
        <w:rPr>
          <w:rFonts w:ascii="Times New Roman" w:eastAsia="Times New Roman" w:hAnsi="Times New Roman" w:cs="Times New Roman"/>
          <w:sz w:val="24"/>
          <w:szCs w:val="24"/>
        </w:rPr>
        <w:t>пропорційно</w:t>
      </w:r>
      <w:proofErr w:type="spellEnd"/>
      <w:r w:rsidRPr="00EF5415">
        <w:rPr>
          <w:rFonts w:ascii="Times New Roman" w:eastAsia="Times New Roman" w:hAnsi="Times New Roman" w:cs="Times New Roman"/>
          <w:sz w:val="24"/>
          <w:szCs w:val="24"/>
        </w:rPr>
        <w:t xml:space="preserve"> до додаткових ліжок):</w:t>
      </w:r>
    </w:p>
    <w:p w14:paraId="5144B9A0" w14:textId="77777777" w:rsidR="003A46CC" w:rsidRPr="00235BA7" w:rsidRDefault="003A46CC" w:rsidP="003A46CC">
      <w:pPr>
        <w:pStyle w:val="a5"/>
        <w:numPr>
          <w:ilvl w:val="0"/>
          <w:numId w:val="34"/>
        </w:numPr>
        <w:shd w:val="clear" w:color="auto" w:fill="FFFFFF"/>
        <w:spacing w:after="0" w:line="276" w:lineRule="auto"/>
        <w:jc w:val="both"/>
        <w:rPr>
          <w:rFonts w:ascii="Times New Roman" w:hAnsi="Times New Roman" w:cs="Times New Roman"/>
          <w:sz w:val="24"/>
          <w:szCs w:val="24"/>
        </w:rPr>
      </w:pPr>
      <w:r w:rsidRPr="00235BA7">
        <w:rPr>
          <w:rFonts w:ascii="Times New Roman" w:eastAsia="Times New Roman" w:hAnsi="Times New Roman" w:cs="Times New Roman"/>
          <w:sz w:val="24"/>
          <w:szCs w:val="24"/>
        </w:rPr>
        <w:t>Лікар з фізичної та реабілітаційної медицини - щонайменше 3 особи, які працюють за основним місцем роботи в цьому закладі</w:t>
      </w:r>
      <w:r>
        <w:rPr>
          <w:rFonts w:ascii="Times New Roman" w:eastAsia="Times New Roman" w:hAnsi="Times New Roman" w:cs="Times New Roman"/>
          <w:sz w:val="24"/>
          <w:szCs w:val="24"/>
        </w:rPr>
        <w:t>.</w:t>
      </w:r>
    </w:p>
    <w:p w14:paraId="5492151A" w14:textId="77777777" w:rsidR="003A46CC" w:rsidRPr="00235BA7" w:rsidRDefault="003A46CC" w:rsidP="003A46CC">
      <w:pPr>
        <w:pStyle w:val="a5"/>
        <w:numPr>
          <w:ilvl w:val="0"/>
          <w:numId w:val="34"/>
        </w:numPr>
        <w:shd w:val="clear" w:color="auto" w:fill="FFFFFF"/>
        <w:spacing w:after="0" w:line="276" w:lineRule="auto"/>
        <w:jc w:val="both"/>
        <w:rPr>
          <w:rFonts w:ascii="Times New Roman" w:hAnsi="Times New Roman" w:cs="Times New Roman"/>
          <w:sz w:val="24"/>
          <w:szCs w:val="24"/>
        </w:rPr>
      </w:pPr>
      <w:r w:rsidRPr="00235BA7">
        <w:rPr>
          <w:rFonts w:ascii="Times New Roman" w:eastAsia="Times New Roman" w:hAnsi="Times New Roman" w:cs="Times New Roman"/>
          <w:sz w:val="24"/>
          <w:szCs w:val="24"/>
        </w:rPr>
        <w:t>Фізичний терапевт – щонайменше 5 осіб, які працюють за основним місцем роботи в цьому закладі</w:t>
      </w:r>
      <w:r>
        <w:rPr>
          <w:rFonts w:ascii="Times New Roman" w:eastAsia="Times New Roman" w:hAnsi="Times New Roman" w:cs="Times New Roman"/>
          <w:sz w:val="24"/>
          <w:szCs w:val="24"/>
        </w:rPr>
        <w:t>.</w:t>
      </w:r>
    </w:p>
    <w:p w14:paraId="03406875" w14:textId="77777777" w:rsidR="003A46CC" w:rsidRPr="00235BA7" w:rsidRDefault="003A46CC" w:rsidP="003A46CC">
      <w:pPr>
        <w:pStyle w:val="a5"/>
        <w:numPr>
          <w:ilvl w:val="0"/>
          <w:numId w:val="34"/>
        </w:numPr>
        <w:shd w:val="clear" w:color="auto" w:fill="FFFFFF"/>
        <w:spacing w:after="0" w:line="276" w:lineRule="auto"/>
        <w:jc w:val="both"/>
        <w:rPr>
          <w:rFonts w:ascii="Times New Roman" w:hAnsi="Times New Roman" w:cs="Times New Roman"/>
          <w:sz w:val="24"/>
          <w:szCs w:val="24"/>
        </w:rPr>
      </w:pPr>
      <w:proofErr w:type="spellStart"/>
      <w:r w:rsidRPr="00235BA7">
        <w:rPr>
          <w:rFonts w:ascii="Times New Roman" w:eastAsia="Times New Roman" w:hAnsi="Times New Roman" w:cs="Times New Roman"/>
          <w:sz w:val="24"/>
          <w:szCs w:val="24"/>
        </w:rPr>
        <w:t>Ерготерапевт</w:t>
      </w:r>
      <w:proofErr w:type="spellEnd"/>
      <w:r w:rsidRPr="00235BA7">
        <w:rPr>
          <w:rFonts w:ascii="Times New Roman" w:eastAsia="Times New Roman" w:hAnsi="Times New Roman" w:cs="Times New Roman"/>
          <w:sz w:val="24"/>
          <w:szCs w:val="24"/>
        </w:rPr>
        <w:t xml:space="preserve"> – щонайменше 4 особи, які працюють за основним місцем роботи в цьому закладі</w:t>
      </w:r>
      <w:r>
        <w:rPr>
          <w:rFonts w:ascii="Times New Roman" w:eastAsia="Times New Roman" w:hAnsi="Times New Roman" w:cs="Times New Roman"/>
          <w:sz w:val="24"/>
          <w:szCs w:val="24"/>
        </w:rPr>
        <w:t>.</w:t>
      </w:r>
    </w:p>
    <w:p w14:paraId="58F3F418" w14:textId="77777777" w:rsidR="003A46CC" w:rsidRPr="00235BA7" w:rsidRDefault="003A46CC" w:rsidP="003A46CC">
      <w:pPr>
        <w:pStyle w:val="a5"/>
        <w:numPr>
          <w:ilvl w:val="0"/>
          <w:numId w:val="34"/>
        </w:numPr>
        <w:shd w:val="clear" w:color="auto" w:fill="FFFFFF"/>
        <w:spacing w:after="0" w:line="276" w:lineRule="auto"/>
        <w:jc w:val="both"/>
        <w:rPr>
          <w:rFonts w:ascii="Times New Roman" w:hAnsi="Times New Roman" w:cs="Times New Roman"/>
          <w:sz w:val="24"/>
          <w:szCs w:val="24"/>
        </w:rPr>
      </w:pPr>
      <w:r w:rsidRPr="00235BA7">
        <w:rPr>
          <w:rFonts w:ascii="Times New Roman" w:eastAsia="Times New Roman" w:hAnsi="Times New Roman" w:cs="Times New Roman"/>
          <w:sz w:val="24"/>
          <w:szCs w:val="24"/>
        </w:rPr>
        <w:t xml:space="preserve">Асистент фізичного терапевта та/або асистент </w:t>
      </w:r>
      <w:proofErr w:type="spellStart"/>
      <w:r w:rsidRPr="00235BA7">
        <w:rPr>
          <w:rFonts w:ascii="Times New Roman" w:eastAsia="Times New Roman" w:hAnsi="Times New Roman" w:cs="Times New Roman"/>
          <w:sz w:val="24"/>
          <w:szCs w:val="24"/>
        </w:rPr>
        <w:t>ерготерапевта</w:t>
      </w:r>
      <w:proofErr w:type="spellEnd"/>
      <w:r w:rsidRPr="00235BA7">
        <w:rPr>
          <w:rFonts w:ascii="Times New Roman" w:eastAsia="Times New Roman" w:hAnsi="Times New Roman" w:cs="Times New Roman"/>
          <w:sz w:val="24"/>
          <w:szCs w:val="24"/>
        </w:rPr>
        <w:t xml:space="preserve"> - щонайменше 4 особи з даного переліку, які працюють за основним місцем роботи в цьому закладі</w:t>
      </w:r>
      <w:r>
        <w:rPr>
          <w:rFonts w:ascii="Times New Roman" w:eastAsia="Times New Roman" w:hAnsi="Times New Roman" w:cs="Times New Roman"/>
          <w:sz w:val="24"/>
          <w:szCs w:val="24"/>
        </w:rPr>
        <w:t>.</w:t>
      </w:r>
    </w:p>
    <w:p w14:paraId="21E82147" w14:textId="65306B98" w:rsidR="003A46CC" w:rsidRPr="00CE458D" w:rsidRDefault="003A46CC" w:rsidP="003A46CC">
      <w:pPr>
        <w:pStyle w:val="a5"/>
        <w:numPr>
          <w:ilvl w:val="0"/>
          <w:numId w:val="34"/>
        </w:numPr>
        <w:shd w:val="clear" w:color="auto" w:fill="FFFFFF"/>
        <w:spacing w:after="0" w:line="276" w:lineRule="auto"/>
        <w:jc w:val="both"/>
        <w:rPr>
          <w:rFonts w:ascii="Times New Roman" w:hAnsi="Times New Roman" w:cs="Times New Roman"/>
          <w:sz w:val="24"/>
          <w:szCs w:val="24"/>
        </w:rPr>
      </w:pPr>
      <w:r w:rsidRPr="00235BA7">
        <w:rPr>
          <w:rFonts w:ascii="Times New Roman" w:eastAsia="Times New Roman" w:hAnsi="Times New Roman" w:cs="Times New Roman"/>
          <w:sz w:val="24"/>
          <w:szCs w:val="24"/>
        </w:rPr>
        <w:t>Сестра медична – щонайменше 8 осіб, які працюють за основним місцем роботи в цьому закладі.</w:t>
      </w:r>
    </w:p>
    <w:p w14:paraId="61516221" w14:textId="77777777" w:rsidR="003A46CC" w:rsidRPr="00EF5415" w:rsidRDefault="003A46CC" w:rsidP="003A46CC">
      <w:pPr>
        <w:shd w:val="clear" w:color="auto" w:fill="FFFFFF"/>
        <w:ind w:left="1020" w:hanging="300"/>
        <w:jc w:val="both"/>
        <w:rPr>
          <w:rFonts w:ascii="Times New Roman" w:hAnsi="Times New Roman" w:cs="Times New Roman"/>
          <w:sz w:val="24"/>
          <w:szCs w:val="24"/>
        </w:rPr>
      </w:pPr>
      <w:r w:rsidRPr="00EF5415">
        <w:rPr>
          <w:rFonts w:ascii="Times New Roman" w:hAnsi="Times New Roman" w:cs="Times New Roman"/>
          <w:sz w:val="24"/>
          <w:szCs w:val="24"/>
        </w:rPr>
        <w:t>2.</w:t>
      </w:r>
      <w:r w:rsidRPr="00EF5415">
        <w:rPr>
          <w:rFonts w:ascii="Times New Roman" w:hAnsi="Times New Roman" w:cs="Times New Roman"/>
          <w:sz w:val="24"/>
          <w:szCs w:val="24"/>
        </w:rPr>
        <w:tab/>
        <w:t>У закладі:</w:t>
      </w:r>
    </w:p>
    <w:p w14:paraId="0A2E74D1" w14:textId="679790A4" w:rsidR="003A46CC" w:rsidRPr="00EF5415" w:rsidRDefault="003A46CC" w:rsidP="003A46CC">
      <w:pPr>
        <w:shd w:val="clear" w:color="auto" w:fill="FFFFFF"/>
        <w:ind w:left="1020" w:hanging="300"/>
        <w:jc w:val="both"/>
        <w:rPr>
          <w:rFonts w:ascii="Times New Roman" w:hAnsi="Times New Roman" w:cs="Times New Roman"/>
          <w:sz w:val="24"/>
          <w:szCs w:val="24"/>
        </w:rPr>
      </w:pPr>
      <w:r w:rsidRPr="00EF5415">
        <w:rPr>
          <w:rFonts w:ascii="Times New Roman" w:hAnsi="Times New Roman" w:cs="Times New Roman"/>
          <w:sz w:val="24"/>
          <w:szCs w:val="24"/>
        </w:rPr>
        <w:t>a.</w:t>
      </w:r>
      <w:r w:rsidRPr="00EF5415">
        <w:rPr>
          <w:rFonts w:ascii="Times New Roman" w:hAnsi="Times New Roman" w:cs="Times New Roman"/>
          <w:sz w:val="24"/>
          <w:szCs w:val="24"/>
        </w:rPr>
        <w:tab/>
        <w:t>Лікар-ортопед-травматолог та/або лікар-ортопед-травматолог дитячий – щонайменше 2 особи із зазначеного переліку, які працюють за основним місцем роботи в цьому ЗОЗ або за сумісництвом</w:t>
      </w:r>
      <w:r>
        <w:rPr>
          <w:rFonts w:ascii="Times New Roman" w:hAnsi="Times New Roman" w:cs="Times New Roman"/>
          <w:sz w:val="24"/>
          <w:szCs w:val="24"/>
        </w:rPr>
        <w:t>.</w:t>
      </w:r>
    </w:p>
    <w:p w14:paraId="33442DD3" w14:textId="3C94DDB6" w:rsidR="003A46CC" w:rsidRPr="00EF5415" w:rsidRDefault="003A46CC" w:rsidP="003A46CC">
      <w:pPr>
        <w:shd w:val="clear" w:color="auto" w:fill="FFFFFF"/>
        <w:ind w:left="1020" w:hanging="300"/>
        <w:jc w:val="both"/>
        <w:rPr>
          <w:rFonts w:ascii="Times New Roman" w:hAnsi="Times New Roman" w:cs="Times New Roman"/>
          <w:sz w:val="24"/>
          <w:szCs w:val="24"/>
        </w:rPr>
      </w:pPr>
      <w:r w:rsidRPr="00EF5415">
        <w:rPr>
          <w:rFonts w:ascii="Times New Roman" w:hAnsi="Times New Roman" w:cs="Times New Roman"/>
          <w:sz w:val="24"/>
          <w:szCs w:val="24"/>
        </w:rPr>
        <w:t>b.</w:t>
      </w:r>
      <w:r w:rsidRPr="00EF5415">
        <w:rPr>
          <w:rFonts w:ascii="Times New Roman" w:hAnsi="Times New Roman" w:cs="Times New Roman"/>
          <w:sz w:val="24"/>
          <w:szCs w:val="24"/>
        </w:rPr>
        <w:tab/>
        <w:t>Лікар-невропатолог та/або лікар-невролог дитячий – щонайменше 2 особи із зазначеного переліку, які працюють за основним місцем роботи в цьому ЗОЗ або за сумісництвом</w:t>
      </w:r>
      <w:r>
        <w:rPr>
          <w:rFonts w:ascii="Times New Roman" w:hAnsi="Times New Roman" w:cs="Times New Roman"/>
          <w:sz w:val="24"/>
          <w:szCs w:val="24"/>
        </w:rPr>
        <w:t>.</w:t>
      </w:r>
    </w:p>
    <w:p w14:paraId="599EBE75" w14:textId="77777777" w:rsidR="003A46CC" w:rsidRPr="00EF5415" w:rsidRDefault="003A46CC" w:rsidP="003A46CC">
      <w:pPr>
        <w:shd w:val="clear" w:color="auto" w:fill="FFFFFF"/>
        <w:ind w:left="1020" w:hanging="300"/>
        <w:jc w:val="both"/>
        <w:rPr>
          <w:rFonts w:ascii="Times New Roman" w:hAnsi="Times New Roman" w:cs="Times New Roman"/>
          <w:sz w:val="24"/>
          <w:szCs w:val="24"/>
        </w:rPr>
      </w:pPr>
      <w:r w:rsidRPr="00EF5415">
        <w:rPr>
          <w:rFonts w:ascii="Times New Roman" w:hAnsi="Times New Roman" w:cs="Times New Roman"/>
          <w:sz w:val="24"/>
          <w:szCs w:val="24"/>
        </w:rPr>
        <w:t>c.</w:t>
      </w:r>
      <w:r w:rsidRPr="00EF5415">
        <w:rPr>
          <w:rFonts w:ascii="Times New Roman" w:hAnsi="Times New Roman" w:cs="Times New Roman"/>
          <w:sz w:val="24"/>
          <w:szCs w:val="24"/>
        </w:rPr>
        <w:tab/>
        <w:t>Лікар-педіатр – щонайменше 2 особи, які працюють за основним місцем роботи в цьому ЗОЗ або за сумісництвом (для ЗОЗ, які надають реабілітаційну допомогу діт</w:t>
      </w:r>
      <w:r>
        <w:rPr>
          <w:rFonts w:ascii="Times New Roman" w:hAnsi="Times New Roman" w:cs="Times New Roman"/>
          <w:sz w:val="24"/>
          <w:szCs w:val="24"/>
        </w:rPr>
        <w:t>ям від трьох років).</w:t>
      </w:r>
    </w:p>
    <w:p w14:paraId="39FD814B" w14:textId="77777777" w:rsidR="003A46CC" w:rsidRPr="00EF5415" w:rsidRDefault="003A46CC" w:rsidP="003A46CC">
      <w:pPr>
        <w:shd w:val="clear" w:color="auto" w:fill="FFFFFF"/>
        <w:ind w:left="1020" w:hanging="300"/>
        <w:jc w:val="both"/>
        <w:rPr>
          <w:rFonts w:ascii="Times New Roman" w:hAnsi="Times New Roman" w:cs="Times New Roman"/>
          <w:sz w:val="24"/>
          <w:szCs w:val="24"/>
        </w:rPr>
      </w:pPr>
      <w:r w:rsidRPr="00EF5415">
        <w:rPr>
          <w:rFonts w:ascii="Times New Roman" w:hAnsi="Times New Roman" w:cs="Times New Roman"/>
          <w:sz w:val="24"/>
          <w:szCs w:val="24"/>
        </w:rPr>
        <w:t>d.</w:t>
      </w:r>
      <w:r w:rsidRPr="00EF5415">
        <w:rPr>
          <w:rFonts w:ascii="Times New Roman" w:hAnsi="Times New Roman" w:cs="Times New Roman"/>
          <w:sz w:val="24"/>
          <w:szCs w:val="24"/>
        </w:rPr>
        <w:tab/>
        <w:t>Лікар-терапевт та/або лікар-кардіолог, та/або лікар-кардіолог-електрофізіолог, та/або лікар-кардіолог інтервенційний, та/або лікар-кардіолог дитячий – щонайменше 2 особа, яка працює за основним місцем роботи в цьому ЗОЗ (для ЗОЗ, які надають реабілітаційну допомогу відповідно дорослим та дітям від трьох років).</w:t>
      </w:r>
    </w:p>
    <w:p w14:paraId="47D86159" w14:textId="531B6A06" w:rsidR="003C2082" w:rsidRDefault="003A46CC" w:rsidP="003C2082">
      <w:pPr>
        <w:shd w:val="clear" w:color="auto" w:fill="FFFFFF"/>
        <w:ind w:left="1020" w:hanging="300"/>
        <w:jc w:val="both"/>
        <w:rPr>
          <w:rFonts w:ascii="Times New Roman" w:hAnsi="Times New Roman" w:cs="Times New Roman"/>
          <w:sz w:val="24"/>
          <w:szCs w:val="24"/>
          <w:lang w:val="ru-RU"/>
        </w:rPr>
      </w:pPr>
      <w:r w:rsidRPr="00EF5415">
        <w:rPr>
          <w:rFonts w:ascii="Times New Roman" w:hAnsi="Times New Roman" w:cs="Times New Roman"/>
          <w:sz w:val="24"/>
          <w:szCs w:val="24"/>
        </w:rPr>
        <w:t>e.</w:t>
      </w:r>
      <w:r w:rsidRPr="00EF5415">
        <w:rPr>
          <w:rFonts w:ascii="Times New Roman" w:hAnsi="Times New Roman" w:cs="Times New Roman"/>
          <w:sz w:val="24"/>
          <w:szCs w:val="24"/>
        </w:rPr>
        <w:tab/>
        <w:t xml:space="preserve">Лікар з ультразвукової діагностики – щонайменше 2 особи, які працюють за основним місцем роботи </w:t>
      </w:r>
      <w:r>
        <w:rPr>
          <w:rFonts w:ascii="Times New Roman" w:hAnsi="Times New Roman" w:cs="Times New Roman"/>
          <w:sz w:val="24"/>
          <w:szCs w:val="24"/>
        </w:rPr>
        <w:t>в цьому ЗОЗ або за сумісництвом</w:t>
      </w:r>
      <w:r>
        <w:rPr>
          <w:rFonts w:ascii="Times New Roman" w:hAnsi="Times New Roman" w:cs="Times New Roman"/>
          <w:sz w:val="24"/>
          <w:szCs w:val="24"/>
          <w:lang w:val="ru-RU"/>
        </w:rPr>
        <w:t>.</w:t>
      </w:r>
    </w:p>
    <w:p w14:paraId="5DBF4816" w14:textId="756FA13B" w:rsidR="003C2082" w:rsidRPr="00EF5415" w:rsidRDefault="003C2082" w:rsidP="003C2082">
      <w:pPr>
        <w:shd w:val="clear" w:color="auto" w:fill="FFFFFF"/>
        <w:ind w:left="1020" w:hanging="300"/>
        <w:jc w:val="both"/>
        <w:rPr>
          <w:rFonts w:ascii="Times New Roman" w:hAnsi="Times New Roman" w:cs="Times New Roman"/>
          <w:sz w:val="24"/>
          <w:szCs w:val="24"/>
          <w:lang w:val="ru-RU"/>
        </w:rPr>
      </w:pPr>
      <w:r w:rsidRPr="003C2082">
        <w:rPr>
          <w:rFonts w:ascii="Times New Roman" w:hAnsi="Times New Roman" w:cs="Times New Roman"/>
          <w:sz w:val="24"/>
          <w:szCs w:val="24"/>
          <w:lang w:val="ru-RU"/>
        </w:rPr>
        <w:t>f. Психолог та/</w:t>
      </w:r>
      <w:proofErr w:type="spellStart"/>
      <w:r w:rsidRPr="003C2082">
        <w:rPr>
          <w:rFonts w:ascii="Times New Roman" w:hAnsi="Times New Roman" w:cs="Times New Roman"/>
          <w:sz w:val="24"/>
          <w:szCs w:val="24"/>
          <w:lang w:val="ru-RU"/>
        </w:rPr>
        <w:t>або</w:t>
      </w:r>
      <w:proofErr w:type="spellEnd"/>
      <w:r w:rsidRPr="003C2082">
        <w:rPr>
          <w:rFonts w:ascii="Times New Roman" w:hAnsi="Times New Roman" w:cs="Times New Roman"/>
          <w:sz w:val="24"/>
          <w:szCs w:val="24"/>
          <w:lang w:val="ru-RU"/>
        </w:rPr>
        <w:t xml:space="preserve"> психотерапевт – </w:t>
      </w:r>
      <w:proofErr w:type="spellStart"/>
      <w:r w:rsidRPr="003C2082">
        <w:rPr>
          <w:rFonts w:ascii="Times New Roman" w:hAnsi="Times New Roman" w:cs="Times New Roman"/>
          <w:sz w:val="24"/>
          <w:szCs w:val="24"/>
          <w:lang w:val="ru-RU"/>
        </w:rPr>
        <w:t>щонайменше</w:t>
      </w:r>
      <w:proofErr w:type="spellEnd"/>
      <w:r w:rsidRPr="003C2082">
        <w:rPr>
          <w:rFonts w:ascii="Times New Roman" w:hAnsi="Times New Roman" w:cs="Times New Roman"/>
          <w:sz w:val="24"/>
          <w:szCs w:val="24"/>
          <w:lang w:val="ru-RU"/>
        </w:rPr>
        <w:t xml:space="preserve"> 2 особи, </w:t>
      </w:r>
      <w:proofErr w:type="spellStart"/>
      <w:r w:rsidRPr="003C2082">
        <w:rPr>
          <w:rFonts w:ascii="Times New Roman" w:hAnsi="Times New Roman" w:cs="Times New Roman"/>
          <w:sz w:val="24"/>
          <w:szCs w:val="24"/>
          <w:lang w:val="ru-RU"/>
        </w:rPr>
        <w:t>які</w:t>
      </w:r>
      <w:proofErr w:type="spellEnd"/>
      <w:r w:rsidRPr="003C2082">
        <w:rPr>
          <w:rFonts w:ascii="Times New Roman" w:hAnsi="Times New Roman" w:cs="Times New Roman"/>
          <w:sz w:val="24"/>
          <w:szCs w:val="24"/>
          <w:lang w:val="ru-RU"/>
        </w:rPr>
        <w:t xml:space="preserve"> </w:t>
      </w:r>
      <w:proofErr w:type="spellStart"/>
      <w:r w:rsidRPr="003C2082">
        <w:rPr>
          <w:rFonts w:ascii="Times New Roman" w:hAnsi="Times New Roman" w:cs="Times New Roman"/>
          <w:sz w:val="24"/>
          <w:szCs w:val="24"/>
          <w:lang w:val="ru-RU"/>
        </w:rPr>
        <w:t>працюють</w:t>
      </w:r>
      <w:proofErr w:type="spellEnd"/>
      <w:r w:rsidRPr="003C2082">
        <w:rPr>
          <w:rFonts w:ascii="Times New Roman" w:hAnsi="Times New Roman" w:cs="Times New Roman"/>
          <w:sz w:val="24"/>
          <w:szCs w:val="24"/>
          <w:lang w:val="ru-RU"/>
        </w:rPr>
        <w:t xml:space="preserve"> за </w:t>
      </w:r>
      <w:proofErr w:type="spellStart"/>
      <w:r w:rsidRPr="003C2082">
        <w:rPr>
          <w:rFonts w:ascii="Times New Roman" w:hAnsi="Times New Roman" w:cs="Times New Roman"/>
          <w:sz w:val="24"/>
          <w:szCs w:val="24"/>
          <w:lang w:val="ru-RU"/>
        </w:rPr>
        <w:t>основним</w:t>
      </w:r>
      <w:proofErr w:type="spellEnd"/>
      <w:r w:rsidRPr="003C2082">
        <w:rPr>
          <w:rFonts w:ascii="Times New Roman" w:hAnsi="Times New Roman" w:cs="Times New Roman"/>
          <w:sz w:val="24"/>
          <w:szCs w:val="24"/>
          <w:lang w:val="ru-RU"/>
        </w:rPr>
        <w:t xml:space="preserve"> </w:t>
      </w:r>
      <w:proofErr w:type="spellStart"/>
      <w:r w:rsidRPr="003C2082">
        <w:rPr>
          <w:rFonts w:ascii="Times New Roman" w:hAnsi="Times New Roman" w:cs="Times New Roman"/>
          <w:sz w:val="24"/>
          <w:szCs w:val="24"/>
          <w:lang w:val="ru-RU"/>
        </w:rPr>
        <w:t>місцем</w:t>
      </w:r>
      <w:proofErr w:type="spellEnd"/>
      <w:r w:rsidRPr="003C2082">
        <w:rPr>
          <w:rFonts w:ascii="Times New Roman" w:hAnsi="Times New Roman" w:cs="Times New Roman"/>
          <w:sz w:val="24"/>
          <w:szCs w:val="24"/>
          <w:lang w:val="ru-RU"/>
        </w:rPr>
        <w:t xml:space="preserve"> </w:t>
      </w:r>
      <w:proofErr w:type="spellStart"/>
      <w:r w:rsidRPr="003C2082">
        <w:rPr>
          <w:rFonts w:ascii="Times New Roman" w:hAnsi="Times New Roman" w:cs="Times New Roman"/>
          <w:sz w:val="24"/>
          <w:szCs w:val="24"/>
          <w:lang w:val="ru-RU"/>
        </w:rPr>
        <w:t>роботи</w:t>
      </w:r>
      <w:proofErr w:type="spellEnd"/>
      <w:r w:rsidRPr="003C2082">
        <w:rPr>
          <w:rFonts w:ascii="Times New Roman" w:hAnsi="Times New Roman" w:cs="Times New Roman"/>
          <w:sz w:val="24"/>
          <w:szCs w:val="24"/>
          <w:lang w:val="ru-RU"/>
        </w:rPr>
        <w:t xml:space="preserve"> в </w:t>
      </w:r>
      <w:proofErr w:type="spellStart"/>
      <w:r w:rsidRPr="003C2082">
        <w:rPr>
          <w:rFonts w:ascii="Times New Roman" w:hAnsi="Times New Roman" w:cs="Times New Roman"/>
          <w:sz w:val="24"/>
          <w:szCs w:val="24"/>
          <w:lang w:val="ru-RU"/>
        </w:rPr>
        <w:t>цьому</w:t>
      </w:r>
      <w:proofErr w:type="spellEnd"/>
      <w:r w:rsidRPr="003C2082">
        <w:rPr>
          <w:rFonts w:ascii="Times New Roman" w:hAnsi="Times New Roman" w:cs="Times New Roman"/>
          <w:sz w:val="24"/>
          <w:szCs w:val="24"/>
          <w:lang w:val="ru-RU"/>
        </w:rPr>
        <w:t xml:space="preserve"> ЗОЗ </w:t>
      </w:r>
      <w:proofErr w:type="spellStart"/>
      <w:r w:rsidRPr="003C2082">
        <w:rPr>
          <w:rFonts w:ascii="Times New Roman" w:hAnsi="Times New Roman" w:cs="Times New Roman"/>
          <w:sz w:val="24"/>
          <w:szCs w:val="24"/>
          <w:lang w:val="ru-RU"/>
        </w:rPr>
        <w:t>або</w:t>
      </w:r>
      <w:proofErr w:type="spellEnd"/>
      <w:r w:rsidRPr="003C2082">
        <w:rPr>
          <w:rFonts w:ascii="Times New Roman" w:hAnsi="Times New Roman" w:cs="Times New Roman"/>
          <w:sz w:val="24"/>
          <w:szCs w:val="24"/>
          <w:lang w:val="ru-RU"/>
        </w:rPr>
        <w:t xml:space="preserve"> за </w:t>
      </w:r>
      <w:proofErr w:type="spellStart"/>
      <w:r w:rsidRPr="003C2082">
        <w:rPr>
          <w:rFonts w:ascii="Times New Roman" w:hAnsi="Times New Roman" w:cs="Times New Roman"/>
          <w:sz w:val="24"/>
          <w:szCs w:val="24"/>
          <w:lang w:val="ru-RU"/>
        </w:rPr>
        <w:t>сумісництвом</w:t>
      </w:r>
      <w:proofErr w:type="spellEnd"/>
    </w:p>
    <w:p w14:paraId="77142F8E" w14:textId="6C24F2AF" w:rsidR="003A46CC" w:rsidRPr="00EF5415" w:rsidRDefault="003C2082" w:rsidP="003A46CC">
      <w:pPr>
        <w:shd w:val="clear" w:color="auto" w:fill="FFFFFF"/>
        <w:ind w:left="1020" w:hanging="300"/>
        <w:jc w:val="both"/>
        <w:rPr>
          <w:rFonts w:ascii="Times New Roman" w:hAnsi="Times New Roman" w:cs="Times New Roman"/>
          <w:sz w:val="24"/>
          <w:szCs w:val="24"/>
          <w:lang w:val="ru-RU"/>
        </w:rPr>
      </w:pPr>
      <w:r>
        <w:rPr>
          <w:rFonts w:ascii="Times New Roman" w:hAnsi="Times New Roman" w:cs="Times New Roman"/>
          <w:sz w:val="24"/>
          <w:szCs w:val="24"/>
          <w:lang w:val="en-US"/>
        </w:rPr>
        <w:lastRenderedPageBreak/>
        <w:t>g</w:t>
      </w:r>
      <w:r w:rsidR="003A46CC" w:rsidRPr="00EF5415">
        <w:rPr>
          <w:rFonts w:ascii="Times New Roman" w:hAnsi="Times New Roman" w:cs="Times New Roman"/>
          <w:sz w:val="24"/>
          <w:szCs w:val="24"/>
        </w:rPr>
        <w:t>.</w:t>
      </w:r>
      <w:r w:rsidR="003A46CC" w:rsidRPr="00EF5415">
        <w:rPr>
          <w:rFonts w:ascii="Times New Roman" w:hAnsi="Times New Roman" w:cs="Times New Roman"/>
          <w:sz w:val="24"/>
          <w:szCs w:val="24"/>
        </w:rPr>
        <w:tab/>
        <w:t xml:space="preserve">Лікар-психіатр та/або лікар-психіатр дитячий – щонайменше одна особа, яка працює за основним місцем роботи в цьому </w:t>
      </w:r>
      <w:proofErr w:type="gramStart"/>
      <w:r w:rsidR="003A46CC" w:rsidRPr="00EF5415">
        <w:rPr>
          <w:rFonts w:ascii="Times New Roman" w:hAnsi="Times New Roman" w:cs="Times New Roman"/>
          <w:sz w:val="24"/>
          <w:szCs w:val="24"/>
        </w:rPr>
        <w:t>ЗОЗ  або</w:t>
      </w:r>
      <w:proofErr w:type="gramEnd"/>
      <w:r w:rsidR="003A46CC" w:rsidRPr="00EF5415">
        <w:rPr>
          <w:rFonts w:ascii="Times New Roman" w:hAnsi="Times New Roman" w:cs="Times New Roman"/>
          <w:sz w:val="24"/>
          <w:szCs w:val="24"/>
        </w:rPr>
        <w:t xml:space="preserve"> за сумісництвом (для ЗОЗ, які надають реабілітаційну допомогу доро</w:t>
      </w:r>
      <w:r w:rsidR="003A46CC">
        <w:rPr>
          <w:rFonts w:ascii="Times New Roman" w:hAnsi="Times New Roman" w:cs="Times New Roman"/>
          <w:sz w:val="24"/>
          <w:szCs w:val="24"/>
        </w:rPr>
        <w:t>слим та  дітям від трьох років)</w:t>
      </w:r>
      <w:r w:rsidR="003A46CC">
        <w:rPr>
          <w:rFonts w:ascii="Times New Roman" w:hAnsi="Times New Roman" w:cs="Times New Roman"/>
          <w:sz w:val="24"/>
          <w:szCs w:val="24"/>
          <w:lang w:val="ru-RU"/>
        </w:rPr>
        <w:t>.</w:t>
      </w:r>
    </w:p>
    <w:p w14:paraId="5C7158D7" w14:textId="04CF262F" w:rsidR="003A46CC" w:rsidRPr="00EF5415" w:rsidRDefault="003C2082" w:rsidP="003A46CC">
      <w:pPr>
        <w:shd w:val="clear" w:color="auto" w:fill="FFFFFF"/>
        <w:ind w:left="1020" w:hanging="300"/>
        <w:jc w:val="both"/>
        <w:rPr>
          <w:rFonts w:ascii="Times New Roman" w:hAnsi="Times New Roman" w:cs="Times New Roman"/>
          <w:sz w:val="24"/>
          <w:szCs w:val="24"/>
          <w:lang w:val="ru-RU"/>
        </w:rPr>
      </w:pPr>
      <w:r>
        <w:rPr>
          <w:rFonts w:ascii="Times New Roman" w:hAnsi="Times New Roman" w:cs="Times New Roman"/>
          <w:sz w:val="24"/>
          <w:szCs w:val="24"/>
          <w:lang w:val="en-US"/>
        </w:rPr>
        <w:t>h</w:t>
      </w:r>
      <w:r w:rsidR="003A46CC" w:rsidRPr="00EF5415">
        <w:rPr>
          <w:rFonts w:ascii="Times New Roman" w:hAnsi="Times New Roman" w:cs="Times New Roman"/>
          <w:sz w:val="24"/>
          <w:szCs w:val="24"/>
        </w:rPr>
        <w:t>.</w:t>
      </w:r>
      <w:r w:rsidR="003A46CC" w:rsidRPr="00EF5415">
        <w:rPr>
          <w:rFonts w:ascii="Times New Roman" w:hAnsi="Times New Roman" w:cs="Times New Roman"/>
          <w:sz w:val="24"/>
          <w:szCs w:val="24"/>
        </w:rPr>
        <w:tab/>
        <w:t xml:space="preserve">Логопед (терапевт мови та мовлення) – щонайменше 2 особи, які працюють за основним місцем роботи </w:t>
      </w:r>
      <w:r w:rsidR="003A46CC">
        <w:rPr>
          <w:rFonts w:ascii="Times New Roman" w:hAnsi="Times New Roman" w:cs="Times New Roman"/>
          <w:sz w:val="24"/>
          <w:szCs w:val="24"/>
        </w:rPr>
        <w:t>в цьому ЗОЗ або за сумісництвом</w:t>
      </w:r>
      <w:r w:rsidR="003A46CC">
        <w:rPr>
          <w:rFonts w:ascii="Times New Roman" w:hAnsi="Times New Roman" w:cs="Times New Roman"/>
          <w:sz w:val="24"/>
          <w:szCs w:val="24"/>
          <w:lang w:val="ru-RU"/>
        </w:rPr>
        <w:t>.</w:t>
      </w:r>
    </w:p>
    <w:p w14:paraId="036A0C7F" w14:textId="6FE9E6BF" w:rsidR="003A46CC" w:rsidRPr="00EF5415" w:rsidRDefault="003C2082" w:rsidP="003A46CC">
      <w:pPr>
        <w:shd w:val="clear" w:color="auto" w:fill="FFFFFF"/>
        <w:spacing w:after="240"/>
        <w:ind w:left="1020" w:hanging="300"/>
        <w:jc w:val="both"/>
        <w:rPr>
          <w:rFonts w:ascii="Times New Roman" w:hAnsi="Times New Roman" w:cs="Times New Roman"/>
          <w:sz w:val="24"/>
          <w:szCs w:val="24"/>
        </w:rPr>
      </w:pPr>
      <w:proofErr w:type="spellStart"/>
      <w:r>
        <w:rPr>
          <w:rFonts w:ascii="Times New Roman" w:hAnsi="Times New Roman" w:cs="Times New Roman"/>
          <w:sz w:val="24"/>
          <w:szCs w:val="24"/>
          <w:lang w:val="en-US"/>
        </w:rPr>
        <w:t>i</w:t>
      </w:r>
      <w:proofErr w:type="spellEnd"/>
      <w:r w:rsidR="003A46CC" w:rsidRPr="00EF5415">
        <w:rPr>
          <w:rFonts w:ascii="Times New Roman" w:hAnsi="Times New Roman" w:cs="Times New Roman"/>
          <w:sz w:val="24"/>
          <w:szCs w:val="24"/>
        </w:rPr>
        <w:t>.</w:t>
      </w:r>
      <w:r w:rsidR="003A46CC" w:rsidRPr="00EF5415">
        <w:rPr>
          <w:rFonts w:ascii="Times New Roman" w:hAnsi="Times New Roman" w:cs="Times New Roman"/>
          <w:sz w:val="24"/>
          <w:szCs w:val="24"/>
        </w:rPr>
        <w:tab/>
      </w:r>
      <w:proofErr w:type="spellStart"/>
      <w:r w:rsidR="003A46CC" w:rsidRPr="00EF5415">
        <w:rPr>
          <w:rFonts w:ascii="Times New Roman" w:hAnsi="Times New Roman" w:cs="Times New Roman"/>
          <w:sz w:val="24"/>
          <w:szCs w:val="24"/>
        </w:rPr>
        <w:t>Рентгенолаборант</w:t>
      </w:r>
      <w:proofErr w:type="spellEnd"/>
      <w:r w:rsidR="003A46CC" w:rsidRPr="00EF5415">
        <w:rPr>
          <w:rFonts w:ascii="Times New Roman" w:hAnsi="Times New Roman" w:cs="Times New Roman"/>
          <w:sz w:val="24"/>
          <w:szCs w:val="24"/>
        </w:rPr>
        <w:t xml:space="preserve"> – щонайменше 2 особи додатково до основного переліку, які працюють за основним місцем роботи в цьому ЗОЗ або за сумісництвом.</w:t>
      </w:r>
    </w:p>
    <w:p w14:paraId="166E1631" w14:textId="295E7C82" w:rsidR="003A46CC" w:rsidRPr="00EF5415" w:rsidRDefault="003A46CC" w:rsidP="003A46CC">
      <w:pPr>
        <w:shd w:val="clear" w:color="auto" w:fill="FFFFFF"/>
        <w:spacing w:before="240" w:after="240"/>
        <w:ind w:left="1080" w:hanging="360"/>
        <w:jc w:val="both"/>
        <w:rPr>
          <w:rFonts w:ascii="Times New Roman" w:eastAsia="Times New Roman" w:hAnsi="Times New Roman" w:cs="Times New Roman"/>
          <w:i/>
          <w:sz w:val="24"/>
          <w:szCs w:val="24"/>
        </w:rPr>
      </w:pPr>
    </w:p>
    <w:p w14:paraId="1856162B" w14:textId="77777777" w:rsidR="003A46CC" w:rsidRDefault="003A46CC" w:rsidP="003A46CC">
      <w:pPr>
        <w:shd w:val="clear" w:color="auto" w:fill="FFFFFF"/>
        <w:ind w:left="720" w:hanging="36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Вимоги до переліку обладнання: </w:t>
      </w:r>
    </w:p>
    <w:p w14:paraId="399D2439" w14:textId="77777777" w:rsidR="003A46CC" w:rsidRDefault="003A46CC" w:rsidP="003A46CC">
      <w:pPr>
        <w:numPr>
          <w:ilvl w:val="0"/>
          <w:numId w:val="29"/>
        </w:numPr>
        <w:shd w:val="clear" w:color="auto" w:fill="FFFFFF"/>
        <w:spacing w:after="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За місцем надання медичних послуг відповідно до напряму реабілітації:</w:t>
      </w:r>
    </w:p>
    <w:p w14:paraId="5C8365D0" w14:textId="77777777" w:rsidR="003A46CC" w:rsidRPr="00106500"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14:paraId="37E5C4DD" w14:textId="77777777" w:rsidR="003A46CC" w:rsidRPr="00106500"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sidRPr="00106500">
        <w:rPr>
          <w:rFonts w:ascii="Times New Roman" w:eastAsia="Times New Roman" w:hAnsi="Times New Roman" w:cs="Times New Roman"/>
          <w:color w:val="000000"/>
          <w:sz w:val="24"/>
          <w:szCs w:val="24"/>
        </w:rPr>
        <w:t>система централізованого постачання кисню з джерелом медичного кисню  (центральний кисневий пункт та/або киснево-</w:t>
      </w:r>
      <w:proofErr w:type="spellStart"/>
      <w:r w:rsidRPr="00106500">
        <w:rPr>
          <w:rFonts w:ascii="Times New Roman" w:eastAsia="Times New Roman" w:hAnsi="Times New Roman" w:cs="Times New Roman"/>
          <w:color w:val="000000"/>
          <w:sz w:val="24"/>
          <w:szCs w:val="24"/>
        </w:rPr>
        <w:t>газифікаційна</w:t>
      </w:r>
      <w:proofErr w:type="spellEnd"/>
      <w:r w:rsidRPr="00106500">
        <w:rPr>
          <w:rFonts w:ascii="Times New Roman" w:eastAsia="Times New Roman" w:hAnsi="Times New Roman" w:cs="Times New Roman"/>
          <w:color w:val="000000"/>
          <w:sz w:val="24"/>
          <w:szCs w:val="24"/>
        </w:rPr>
        <w:t xml:space="preserve"> станція, та/або кисневий/і концентратор/и), або кисневий концентратор, що здатний підтримувати швидкість потоку кисню щонайменше 10 л/хв – 2;</w:t>
      </w:r>
    </w:p>
    <w:p w14:paraId="04BE2622"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електрокардіограф багатоканальний;</w:t>
      </w:r>
    </w:p>
    <w:p w14:paraId="0DC9A3A5"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портативний дефібрилятор з функцією синхронізації;</w:t>
      </w:r>
    </w:p>
    <w:p w14:paraId="0B97BAC0"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протипролежневі</w:t>
      </w:r>
      <w:proofErr w:type="spellEnd"/>
      <w:r>
        <w:rPr>
          <w:rFonts w:ascii="Times New Roman" w:eastAsia="Times New Roman" w:hAnsi="Times New Roman" w:cs="Times New Roman"/>
          <w:sz w:val="24"/>
          <w:szCs w:val="24"/>
        </w:rPr>
        <w:t xml:space="preserve"> матраци – щонайменше 20</w:t>
      </w:r>
      <w:r w:rsidRPr="007472CE">
        <w:t xml:space="preserve"> </w:t>
      </w:r>
      <w:r w:rsidRPr="007472CE">
        <w:rPr>
          <w:rFonts w:ascii="Times New Roman" w:eastAsia="Times New Roman" w:hAnsi="Times New Roman" w:cs="Times New Roman"/>
          <w:sz w:val="24"/>
          <w:szCs w:val="24"/>
        </w:rPr>
        <w:t>(у разі надання реабілітаційн</w:t>
      </w:r>
      <w:r>
        <w:rPr>
          <w:rFonts w:ascii="Times New Roman" w:eastAsia="Times New Roman" w:hAnsi="Times New Roman" w:cs="Times New Roman"/>
          <w:sz w:val="24"/>
          <w:szCs w:val="24"/>
        </w:rPr>
        <w:t>ої допомоги дітям – щонайменше 5</w:t>
      </w:r>
      <w:r w:rsidRPr="007472C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56E40801"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функціональне ліжко – щонайменше 20</w:t>
      </w:r>
      <w:r w:rsidRPr="007472CE">
        <w:rPr>
          <w:rFonts w:ascii="Times New Roman" w:eastAsia="Times New Roman" w:hAnsi="Times New Roman" w:cs="Times New Roman"/>
          <w:sz w:val="24"/>
          <w:szCs w:val="24"/>
        </w:rPr>
        <w:t xml:space="preserve"> </w:t>
      </w:r>
      <w:r w:rsidRPr="007472CE">
        <w:rPr>
          <w:rFonts w:ascii="Times New Roman" w:hAnsi="Times New Roman" w:cs="Times New Roman"/>
          <w:color w:val="000000"/>
          <w:sz w:val="24"/>
          <w:szCs w:val="24"/>
        </w:rPr>
        <w:t>(у разі надання реабілітаційної допомоги дітям – щонайменше 5)</w:t>
      </w:r>
      <w:r w:rsidRPr="007472CE">
        <w:rPr>
          <w:rFonts w:ascii="Times New Roman" w:eastAsia="Times New Roman" w:hAnsi="Times New Roman" w:cs="Times New Roman"/>
          <w:sz w:val="24"/>
          <w:szCs w:val="24"/>
        </w:rPr>
        <w:t>;</w:t>
      </w:r>
    </w:p>
    <w:p w14:paraId="0513E74F" w14:textId="77777777" w:rsidR="003A46CC" w:rsidRPr="003364C7"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пристрій для підняття пацієнта в ліжку;</w:t>
      </w:r>
    </w:p>
    <w:p w14:paraId="679D661D" w14:textId="77777777" w:rsidR="003A46CC" w:rsidRPr="003364C7" w:rsidRDefault="003A46CC" w:rsidP="003A46CC">
      <w:pPr>
        <w:pStyle w:val="a5"/>
        <w:numPr>
          <w:ilvl w:val="0"/>
          <w:numId w:val="30"/>
        </w:numPr>
        <w:spacing w:after="0" w:line="276" w:lineRule="auto"/>
        <w:jc w:val="both"/>
        <w:rPr>
          <w:rFonts w:ascii="Times New Roman" w:eastAsia="Times New Roman" w:hAnsi="Times New Roman" w:cs="Times New Roman"/>
          <w:sz w:val="24"/>
          <w:szCs w:val="24"/>
        </w:rPr>
      </w:pPr>
      <w:r w:rsidRPr="003364C7">
        <w:rPr>
          <w:rFonts w:ascii="Times New Roman" w:eastAsia="Times New Roman" w:hAnsi="Times New Roman" w:cs="Times New Roman"/>
          <w:sz w:val="14"/>
          <w:szCs w:val="14"/>
        </w:rPr>
        <w:t xml:space="preserve"> </w:t>
      </w:r>
      <w:proofErr w:type="spellStart"/>
      <w:r w:rsidRPr="003364C7">
        <w:rPr>
          <w:rFonts w:ascii="Times New Roman" w:eastAsia="Times New Roman" w:hAnsi="Times New Roman" w:cs="Times New Roman"/>
          <w:sz w:val="24"/>
          <w:szCs w:val="24"/>
        </w:rPr>
        <w:t>протипролежневі</w:t>
      </w:r>
      <w:proofErr w:type="spellEnd"/>
      <w:r w:rsidRPr="003364C7">
        <w:rPr>
          <w:rFonts w:ascii="Times New Roman" w:eastAsia="Times New Roman" w:hAnsi="Times New Roman" w:cs="Times New Roman"/>
          <w:sz w:val="24"/>
          <w:szCs w:val="24"/>
        </w:rPr>
        <w:t xml:space="preserve"> подушки – щонайменше 20 </w:t>
      </w:r>
      <w:r>
        <w:rPr>
          <w:rFonts w:ascii="Times New Roman" w:eastAsia="Times New Roman" w:hAnsi="Times New Roman" w:cs="Times New Roman"/>
          <w:sz w:val="24"/>
          <w:szCs w:val="24"/>
        </w:rPr>
        <w:t>(</w:t>
      </w:r>
      <w:r w:rsidRPr="003364C7">
        <w:rPr>
          <w:rFonts w:ascii="Times New Roman" w:eastAsia="Times New Roman" w:hAnsi="Times New Roman" w:cs="Times New Roman"/>
          <w:sz w:val="24"/>
          <w:szCs w:val="24"/>
        </w:rPr>
        <w:t>у разі надання реабілітаційної допомоги дітям – щонайменше 5);</w:t>
      </w:r>
    </w:p>
    <w:p w14:paraId="1C634B04"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аспіратор (відсмоктувач);</w:t>
      </w:r>
    </w:p>
    <w:p w14:paraId="2841A22F"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система моніторингу фізіологічних показників одного пацієнта (</w:t>
      </w:r>
      <w:proofErr w:type="spellStart"/>
      <w:r>
        <w:rPr>
          <w:rFonts w:ascii="Times New Roman" w:eastAsia="Times New Roman" w:hAnsi="Times New Roman" w:cs="Times New Roman"/>
          <w:sz w:val="24"/>
          <w:szCs w:val="24"/>
        </w:rPr>
        <w:t>неінвазивний</w:t>
      </w:r>
      <w:proofErr w:type="spellEnd"/>
      <w:r>
        <w:rPr>
          <w:rFonts w:ascii="Times New Roman" w:eastAsia="Times New Roman" w:hAnsi="Times New Roman" w:cs="Times New Roman"/>
          <w:sz w:val="24"/>
          <w:szCs w:val="24"/>
        </w:rPr>
        <w:t xml:space="preserve"> АТ, ЧСС, ЕКГ, SpO2, t) - 2;</w:t>
      </w:r>
    </w:p>
    <w:p w14:paraId="78F7B4B8"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крісло для душа – щонайменше 3;</w:t>
      </w:r>
    </w:p>
    <w:p w14:paraId="51DCFA44"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тонометр та/або тонометр педіатричний з манжетками для дітей різного віку – щонайменше 6;</w:t>
      </w:r>
    </w:p>
    <w:p w14:paraId="2579F39F" w14:textId="5CCB93D3"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proofErr w:type="spellStart"/>
      <w:r>
        <w:rPr>
          <w:rFonts w:ascii="Times New Roman" w:eastAsia="Times New Roman" w:hAnsi="Times New Roman" w:cs="Times New Roman"/>
          <w:sz w:val="24"/>
          <w:szCs w:val="24"/>
        </w:rPr>
        <w:t>пульсоксиметр</w:t>
      </w:r>
      <w:proofErr w:type="spellEnd"/>
      <w:r w:rsidR="00EB58CD">
        <w:rPr>
          <w:rFonts w:ascii="Times New Roman" w:eastAsia="Times New Roman" w:hAnsi="Times New Roman" w:cs="Times New Roman"/>
          <w:sz w:val="24"/>
          <w:szCs w:val="24"/>
        </w:rPr>
        <w:t xml:space="preserve"> – щонайменше </w:t>
      </w:r>
      <w:r w:rsidR="00EB58CD">
        <w:rPr>
          <w:rFonts w:ascii="Times New Roman" w:eastAsia="Times New Roman" w:hAnsi="Times New Roman" w:cs="Times New Roman"/>
          <w:sz w:val="24"/>
          <w:szCs w:val="24"/>
          <w:lang w:val="ru-RU"/>
        </w:rPr>
        <w:t>10;</w:t>
      </w:r>
    </w:p>
    <w:p w14:paraId="5283EA56"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термометр безконтактний;</w:t>
      </w:r>
    </w:p>
    <w:p w14:paraId="29C1BB56"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proofErr w:type="spellStart"/>
      <w:r>
        <w:rPr>
          <w:rFonts w:ascii="Times New Roman" w:eastAsia="Times New Roman" w:hAnsi="Times New Roman" w:cs="Times New Roman"/>
          <w:sz w:val="24"/>
          <w:szCs w:val="24"/>
        </w:rPr>
        <w:t>глюкометр</w:t>
      </w:r>
      <w:proofErr w:type="spellEnd"/>
      <w:r>
        <w:rPr>
          <w:rFonts w:ascii="Times New Roman" w:eastAsia="Times New Roman" w:hAnsi="Times New Roman" w:cs="Times New Roman"/>
          <w:sz w:val="24"/>
          <w:szCs w:val="24"/>
        </w:rPr>
        <w:t>;</w:t>
      </w:r>
    </w:p>
    <w:p w14:paraId="083CA0C5"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широка кушетка з регуляцією по висоті – щонайменше 4</w:t>
      </w:r>
    </w:p>
    <w:p w14:paraId="18F066D5"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асистивні</w:t>
      </w:r>
      <w:proofErr w:type="spellEnd"/>
      <w:r>
        <w:rPr>
          <w:rFonts w:ascii="Times New Roman" w:eastAsia="Times New Roman" w:hAnsi="Times New Roman" w:cs="Times New Roman"/>
          <w:sz w:val="24"/>
          <w:szCs w:val="24"/>
        </w:rPr>
        <w:t xml:space="preserve"> технології для забезпечення мобільності різного типу і розміру – крісла колісні, палиці, милиці, ходунки, засоби альтернативної комунікації (комунікативні дошки, книги, пристрої);</w:t>
      </w:r>
    </w:p>
    <w:p w14:paraId="59A5B4DF"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стандартизовані тести та нестандартизовані набори для проведення терапевтичного оцінювання;</w:t>
      </w:r>
    </w:p>
    <w:p w14:paraId="4518B165"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стілець-туалет – щонайменше 6;</w:t>
      </w:r>
    </w:p>
    <w:p w14:paraId="5F5A361F"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proofErr w:type="spellStart"/>
      <w:r>
        <w:rPr>
          <w:rFonts w:ascii="Times New Roman" w:eastAsia="Times New Roman" w:hAnsi="Times New Roman" w:cs="Times New Roman"/>
          <w:sz w:val="24"/>
          <w:szCs w:val="24"/>
        </w:rPr>
        <w:t>ортези</w:t>
      </w:r>
      <w:proofErr w:type="spellEnd"/>
      <w:r>
        <w:rPr>
          <w:rFonts w:ascii="Times New Roman" w:eastAsia="Times New Roman" w:hAnsi="Times New Roman" w:cs="Times New Roman"/>
          <w:sz w:val="24"/>
          <w:szCs w:val="24"/>
        </w:rPr>
        <w:t xml:space="preserve">, бандажі, </w:t>
      </w:r>
      <w:proofErr w:type="spellStart"/>
      <w:r>
        <w:rPr>
          <w:rFonts w:ascii="Times New Roman" w:eastAsia="Times New Roman" w:hAnsi="Times New Roman" w:cs="Times New Roman"/>
          <w:sz w:val="24"/>
          <w:szCs w:val="24"/>
        </w:rPr>
        <w:t>слінги</w:t>
      </w:r>
      <w:proofErr w:type="spellEnd"/>
      <w:r>
        <w:rPr>
          <w:rFonts w:ascii="Times New Roman" w:eastAsia="Times New Roman" w:hAnsi="Times New Roman" w:cs="Times New Roman"/>
          <w:sz w:val="24"/>
          <w:szCs w:val="24"/>
        </w:rPr>
        <w:t>;</w:t>
      </w:r>
    </w:p>
    <w:p w14:paraId="22DB3993"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засоби для позиціонування різних форм та розмірів;</w:t>
      </w:r>
    </w:p>
    <w:p w14:paraId="4F3C8EF9"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обладнання, матеріали та засоби для відновлення участі в </w:t>
      </w:r>
      <w:proofErr w:type="spellStart"/>
      <w:r>
        <w:rPr>
          <w:rFonts w:ascii="Times New Roman" w:eastAsia="Times New Roman" w:hAnsi="Times New Roman" w:cs="Times New Roman"/>
          <w:sz w:val="24"/>
          <w:szCs w:val="24"/>
        </w:rPr>
        <w:t>активностях</w:t>
      </w:r>
      <w:proofErr w:type="spellEnd"/>
      <w:r>
        <w:rPr>
          <w:rFonts w:ascii="Times New Roman" w:eastAsia="Times New Roman" w:hAnsi="Times New Roman" w:cs="Times New Roman"/>
          <w:sz w:val="24"/>
          <w:szCs w:val="24"/>
        </w:rPr>
        <w:t xml:space="preserve"> повсякденного життя, включаючи відновлення когнітивних функцій (у тому числі допоміжне обладнання);</w:t>
      </w:r>
    </w:p>
    <w:p w14:paraId="6145C6BD"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м’ячі (</w:t>
      </w:r>
      <w:proofErr w:type="spellStart"/>
      <w:r>
        <w:rPr>
          <w:rFonts w:ascii="Times New Roman" w:eastAsia="Times New Roman" w:hAnsi="Times New Roman" w:cs="Times New Roman"/>
          <w:sz w:val="24"/>
          <w:szCs w:val="24"/>
        </w:rPr>
        <w:t>фітболи</w:t>
      </w:r>
      <w:proofErr w:type="spellEnd"/>
      <w:r>
        <w:rPr>
          <w:rFonts w:ascii="Times New Roman" w:eastAsia="Times New Roman" w:hAnsi="Times New Roman" w:cs="Times New Roman"/>
          <w:sz w:val="24"/>
          <w:szCs w:val="24"/>
        </w:rPr>
        <w:t>) різного розміру і форми;</w:t>
      </w:r>
    </w:p>
    <w:p w14:paraId="4CE62A29"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різні типи балансирів;</w:t>
      </w:r>
    </w:p>
    <w:p w14:paraId="34EC3725"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степ платформи;</w:t>
      </w:r>
    </w:p>
    <w:p w14:paraId="650C4E85"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велотренажер;</w:t>
      </w:r>
    </w:p>
    <w:p w14:paraId="242D3A7B"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обладнання для функціональної електростимуляції;</w:t>
      </w:r>
    </w:p>
    <w:p w14:paraId="76294551"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шведська стінка;</w:t>
      </w:r>
    </w:p>
    <w:p w14:paraId="28551CF4"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механічний та/або автоматичний ротор для тренування верхніх та нижніх кінцівок;</w:t>
      </w:r>
    </w:p>
    <w:p w14:paraId="64447F1A"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механічний та/або автоматичний ротор для тренування верхніх та нижніх кінцівок для лежачих хворих;</w:t>
      </w:r>
    </w:p>
    <w:p w14:paraId="32CCE6B5"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механічний та/або автоматичний ротор для тренування гомілковостопних та колінних суглобів;</w:t>
      </w:r>
    </w:p>
    <w:p w14:paraId="79BB748F"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механічний та/або автоматичний ротор для тренування </w:t>
      </w:r>
      <w:proofErr w:type="spellStart"/>
      <w:r>
        <w:rPr>
          <w:rFonts w:ascii="Times New Roman" w:eastAsia="Times New Roman" w:hAnsi="Times New Roman" w:cs="Times New Roman"/>
          <w:sz w:val="24"/>
          <w:szCs w:val="24"/>
        </w:rPr>
        <w:t>променево</w:t>
      </w:r>
      <w:proofErr w:type="spellEnd"/>
      <w:r>
        <w:rPr>
          <w:rFonts w:ascii="Times New Roman" w:eastAsia="Times New Roman" w:hAnsi="Times New Roman" w:cs="Times New Roman"/>
          <w:sz w:val="24"/>
          <w:szCs w:val="24"/>
        </w:rPr>
        <w:t>-зап’ясткових та ліктьових суглобів;</w:t>
      </w:r>
    </w:p>
    <w:p w14:paraId="277384BE" w14:textId="1D23851E"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механічні та/або автоматичні а</w:t>
      </w:r>
      <w:r w:rsidR="00CE458D">
        <w:rPr>
          <w:rFonts w:ascii="Times New Roman" w:eastAsia="Times New Roman" w:hAnsi="Times New Roman" w:cs="Times New Roman"/>
          <w:sz w:val="24"/>
          <w:szCs w:val="24"/>
        </w:rPr>
        <w:t>парат для тренування суглобів па</w:t>
      </w:r>
      <w:r>
        <w:rPr>
          <w:rFonts w:ascii="Times New Roman" w:eastAsia="Times New Roman" w:hAnsi="Times New Roman" w:cs="Times New Roman"/>
          <w:sz w:val="24"/>
          <w:szCs w:val="24"/>
        </w:rPr>
        <w:t>льців рук;</w:t>
      </w:r>
    </w:p>
    <w:p w14:paraId="15B82AFE"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реабілітаційні бігові доріжки;</w:t>
      </w:r>
    </w:p>
    <w:p w14:paraId="55560E11"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багатофункціональний комплекс реабілітації;</w:t>
      </w:r>
    </w:p>
    <w:p w14:paraId="61667A11"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модуль активної реабілітації;</w:t>
      </w:r>
    </w:p>
    <w:p w14:paraId="3365BA7D"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 гумових джгутів, гантелі, </w:t>
      </w:r>
      <w:proofErr w:type="spellStart"/>
      <w:r>
        <w:rPr>
          <w:rFonts w:ascii="Times New Roman" w:eastAsia="Times New Roman" w:hAnsi="Times New Roman" w:cs="Times New Roman"/>
          <w:sz w:val="24"/>
          <w:szCs w:val="24"/>
        </w:rPr>
        <w:t>обтяжувачі</w:t>
      </w:r>
      <w:proofErr w:type="spellEnd"/>
      <w:r>
        <w:rPr>
          <w:rFonts w:ascii="Times New Roman" w:eastAsia="Times New Roman" w:hAnsi="Times New Roman" w:cs="Times New Roman"/>
          <w:sz w:val="24"/>
          <w:szCs w:val="24"/>
        </w:rPr>
        <w:t>, терапевтичні резинки, терапевтичний пластилін;</w:t>
      </w:r>
    </w:p>
    <w:p w14:paraId="60B01EDB" w14:textId="229F0093"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реабілітаційні пояси для страхування пацієнтів під час ходьби – щонайменше </w:t>
      </w:r>
      <w:r w:rsidR="00EB58CD" w:rsidRPr="00EB58CD">
        <w:rPr>
          <w:rFonts w:ascii="Times New Roman" w:eastAsia="Times New Roman" w:hAnsi="Times New Roman" w:cs="Times New Roman"/>
          <w:sz w:val="24"/>
          <w:szCs w:val="24"/>
        </w:rPr>
        <w:t>8</w:t>
      </w:r>
      <w:r w:rsidR="00CE458D">
        <w:rPr>
          <w:rFonts w:ascii="Times New Roman" w:eastAsia="Times New Roman" w:hAnsi="Times New Roman" w:cs="Times New Roman"/>
          <w:sz w:val="24"/>
          <w:szCs w:val="24"/>
        </w:rPr>
        <w:t>.</w:t>
      </w:r>
    </w:p>
    <w:p w14:paraId="5F9CA268" w14:textId="77777777" w:rsidR="003A46CC" w:rsidRDefault="003A46CC" w:rsidP="003A46CC">
      <w:pPr>
        <w:numPr>
          <w:ilvl w:val="0"/>
          <w:numId w:val="30"/>
        </w:numPr>
        <w:shd w:val="clear" w:color="auto" w:fill="FFFFFF"/>
        <w:spacing w:after="0" w:line="276"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обладнання для відновлення сенсорних та рухових функцій верхньої кінцівки (у тому числі гоніометри, динамометри, </w:t>
      </w:r>
      <w:proofErr w:type="spellStart"/>
      <w:r>
        <w:rPr>
          <w:rFonts w:ascii="Times New Roman" w:eastAsia="Times New Roman" w:hAnsi="Times New Roman" w:cs="Times New Roman"/>
          <w:sz w:val="24"/>
          <w:szCs w:val="24"/>
        </w:rPr>
        <w:t>пінчметри</w:t>
      </w:r>
      <w:proofErr w:type="spellEnd"/>
      <w:r>
        <w:rPr>
          <w:rFonts w:ascii="Times New Roman" w:eastAsia="Times New Roman" w:hAnsi="Times New Roman" w:cs="Times New Roman"/>
          <w:sz w:val="24"/>
          <w:szCs w:val="24"/>
        </w:rPr>
        <w:t xml:space="preserve">, комплекти </w:t>
      </w:r>
      <w:proofErr w:type="spellStart"/>
      <w:r>
        <w:rPr>
          <w:rFonts w:ascii="Times New Roman" w:eastAsia="Times New Roman" w:hAnsi="Times New Roman" w:cs="Times New Roman"/>
          <w:sz w:val="24"/>
          <w:szCs w:val="24"/>
        </w:rPr>
        <w:t>обтяжувачів</w:t>
      </w:r>
      <w:proofErr w:type="spellEnd"/>
      <w:r>
        <w:rPr>
          <w:rFonts w:ascii="Times New Roman" w:eastAsia="Times New Roman" w:hAnsi="Times New Roman" w:cs="Times New Roman"/>
          <w:sz w:val="24"/>
          <w:szCs w:val="24"/>
        </w:rPr>
        <w:t xml:space="preserve"> на руки різної ваги, комплекти </w:t>
      </w:r>
      <w:proofErr w:type="spellStart"/>
      <w:r>
        <w:rPr>
          <w:rFonts w:ascii="Times New Roman" w:eastAsia="Times New Roman" w:hAnsi="Times New Roman" w:cs="Times New Roman"/>
          <w:sz w:val="24"/>
          <w:szCs w:val="24"/>
        </w:rPr>
        <w:t>кілець</w:t>
      </w:r>
      <w:proofErr w:type="spellEnd"/>
      <w:r>
        <w:rPr>
          <w:rFonts w:ascii="Times New Roman" w:eastAsia="Times New Roman" w:hAnsi="Times New Roman" w:cs="Times New Roman"/>
          <w:sz w:val="24"/>
          <w:szCs w:val="24"/>
        </w:rPr>
        <w:t>, конусів, прищіпок, терапевтичний пластилін, еспандери, еластичні стрічки, панелі з дрібними деталями, крючками, замками та ключам, ігрові матеріали тощо);</w:t>
      </w:r>
    </w:p>
    <w:p w14:paraId="170F4A5F"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допоміжне обладнання для </w:t>
      </w:r>
      <w:proofErr w:type="spellStart"/>
      <w:r>
        <w:rPr>
          <w:rFonts w:ascii="Times New Roman" w:eastAsia="Times New Roman" w:hAnsi="Times New Roman" w:cs="Times New Roman"/>
          <w:sz w:val="24"/>
          <w:szCs w:val="24"/>
        </w:rPr>
        <w:t>дотягування</w:t>
      </w:r>
      <w:proofErr w:type="spellEnd"/>
      <w:r>
        <w:rPr>
          <w:rFonts w:ascii="Times New Roman" w:eastAsia="Times New Roman" w:hAnsi="Times New Roman" w:cs="Times New Roman"/>
          <w:sz w:val="24"/>
          <w:szCs w:val="24"/>
        </w:rPr>
        <w:t xml:space="preserve"> та хапання, одягання/роздягання та адаптивний одяг;</w:t>
      </w:r>
    </w:p>
    <w:p w14:paraId="40A4E924"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матеріали та засоби для відновлення та розвитку ігрових, соціальних навичок та навичок самообслуговування;</w:t>
      </w:r>
    </w:p>
    <w:p w14:paraId="1190E0A0"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вертикалізатор</w:t>
      </w:r>
      <w:proofErr w:type="spellEnd"/>
      <w:r>
        <w:rPr>
          <w:rFonts w:ascii="Times New Roman" w:eastAsia="Times New Roman" w:hAnsi="Times New Roman" w:cs="Times New Roman"/>
          <w:sz w:val="24"/>
          <w:szCs w:val="24"/>
        </w:rPr>
        <w:t xml:space="preserve"> різних типів та розмірів;</w:t>
      </w:r>
    </w:p>
    <w:p w14:paraId="7E0605BB"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адаптивні засоби та матеріали для розвитку навичок ковтання, годування та приготування їжі;</w:t>
      </w:r>
    </w:p>
    <w:p w14:paraId="4816CC32"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поручні реабілітаційні вздовж залу та/або бруси реабілітаційні у залі фізичної терапії;</w:t>
      </w:r>
    </w:p>
    <w:p w14:paraId="2DA47E58"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бруси реабілітаційні з перешкодами;</w:t>
      </w:r>
    </w:p>
    <w:p w14:paraId="1A8FCA31" w14:textId="75A5EBD5"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динамічні </w:t>
      </w:r>
      <w:r w:rsidR="00CE458D">
        <w:rPr>
          <w:rFonts w:ascii="Times New Roman" w:eastAsia="Times New Roman" w:hAnsi="Times New Roman" w:cs="Times New Roman"/>
          <w:sz w:val="24"/>
          <w:szCs w:val="24"/>
        </w:rPr>
        <w:t>тренажери сходи-бру</w:t>
      </w:r>
      <w:r>
        <w:rPr>
          <w:rFonts w:ascii="Times New Roman" w:eastAsia="Times New Roman" w:hAnsi="Times New Roman" w:cs="Times New Roman"/>
          <w:sz w:val="24"/>
          <w:szCs w:val="24"/>
        </w:rPr>
        <w:t>си;</w:t>
      </w:r>
    </w:p>
    <w:p w14:paraId="194C7393"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напівсфера</w:t>
      </w:r>
      <w:proofErr w:type="spellEnd"/>
      <w:r>
        <w:rPr>
          <w:rFonts w:ascii="Times New Roman" w:eastAsia="Times New Roman" w:hAnsi="Times New Roman" w:cs="Times New Roman"/>
          <w:sz w:val="24"/>
          <w:szCs w:val="24"/>
        </w:rPr>
        <w:t xml:space="preserve"> балансувальна на платформі;</w:t>
      </w:r>
    </w:p>
    <w:p w14:paraId="24FA839A"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подушка балансир;</w:t>
      </w:r>
    </w:p>
    <w:p w14:paraId="39978370" w14:textId="77777777" w:rsidR="003A46CC" w:rsidRDefault="003A46CC" w:rsidP="003A46CC">
      <w:pPr>
        <w:numPr>
          <w:ilvl w:val="0"/>
          <w:numId w:val="30"/>
        </w:numPr>
        <w:shd w:val="clear" w:color="auto" w:fill="FFFFFF"/>
        <w:spacing w:after="0" w:line="276"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тренажер для збільшення сили та об’єму рухів в суглобах кінцівок;</w:t>
      </w:r>
    </w:p>
    <w:p w14:paraId="049A2706"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обладнання, іграшки та/або матеріали для сенсорної стимуляції та розвитку рухових навичок;</w:t>
      </w:r>
    </w:p>
    <w:p w14:paraId="28D7C1A9"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настінне дзеркало та/або мобільне дзеркало на коліщатках;</w:t>
      </w:r>
    </w:p>
    <w:p w14:paraId="782D37DF" w14:textId="77777777" w:rsidR="003A46CC" w:rsidRDefault="003A46CC" w:rsidP="003A46CC">
      <w:pPr>
        <w:numPr>
          <w:ilvl w:val="0"/>
          <w:numId w:val="30"/>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меблі та матеріали у залі </w:t>
      </w:r>
      <w:proofErr w:type="spellStart"/>
      <w:r>
        <w:rPr>
          <w:rFonts w:ascii="Times New Roman" w:eastAsia="Times New Roman" w:hAnsi="Times New Roman" w:cs="Times New Roman"/>
          <w:sz w:val="24"/>
          <w:szCs w:val="24"/>
        </w:rPr>
        <w:t>ерготерапії</w:t>
      </w:r>
      <w:proofErr w:type="spellEnd"/>
      <w:r>
        <w:rPr>
          <w:rFonts w:ascii="Times New Roman" w:eastAsia="Times New Roman" w:hAnsi="Times New Roman" w:cs="Times New Roman"/>
          <w:sz w:val="24"/>
          <w:szCs w:val="24"/>
        </w:rPr>
        <w:t xml:space="preserve"> чи іншому доступному приміщенні, що симулюють облаштування житлового помешкання для відновлення участі в </w:t>
      </w:r>
      <w:proofErr w:type="spellStart"/>
      <w:r>
        <w:rPr>
          <w:rFonts w:ascii="Times New Roman" w:eastAsia="Times New Roman" w:hAnsi="Times New Roman" w:cs="Times New Roman"/>
          <w:sz w:val="24"/>
          <w:szCs w:val="24"/>
        </w:rPr>
        <w:t>активностях</w:t>
      </w:r>
      <w:proofErr w:type="spellEnd"/>
      <w:r>
        <w:rPr>
          <w:rFonts w:ascii="Times New Roman" w:eastAsia="Times New Roman" w:hAnsi="Times New Roman" w:cs="Times New Roman"/>
          <w:sz w:val="24"/>
          <w:szCs w:val="24"/>
        </w:rPr>
        <w:t xml:space="preserve"> повсякденного життя (шафи, стіл, стілець, комп’ютер, телефон, дошка для </w:t>
      </w:r>
      <w:r>
        <w:rPr>
          <w:rFonts w:ascii="Times New Roman" w:eastAsia="Times New Roman" w:hAnsi="Times New Roman" w:cs="Times New Roman"/>
          <w:sz w:val="24"/>
          <w:szCs w:val="24"/>
        </w:rPr>
        <w:lastRenderedPageBreak/>
        <w:t>прасування, праска, великий настінний годинник, календар, книги, газети, журнали тощо);</w:t>
      </w:r>
    </w:p>
    <w:p w14:paraId="79C57126" w14:textId="77777777" w:rsidR="003A46CC" w:rsidRPr="00235BA7" w:rsidRDefault="003A46CC" w:rsidP="003A46CC">
      <w:pPr>
        <w:numPr>
          <w:ilvl w:val="0"/>
          <w:numId w:val="30"/>
        </w:numPr>
        <w:shd w:val="clear" w:color="auto" w:fill="FFFFFF"/>
        <w:spacing w:after="0" w:line="276"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допоміжне обладнання для </w:t>
      </w:r>
      <w:proofErr w:type="spellStart"/>
      <w:r>
        <w:rPr>
          <w:rFonts w:ascii="Times New Roman" w:eastAsia="Times New Roman" w:hAnsi="Times New Roman" w:cs="Times New Roman"/>
          <w:sz w:val="24"/>
          <w:szCs w:val="24"/>
        </w:rPr>
        <w:t>дотягування</w:t>
      </w:r>
      <w:proofErr w:type="spellEnd"/>
      <w:r>
        <w:rPr>
          <w:rFonts w:ascii="Times New Roman" w:eastAsia="Times New Roman" w:hAnsi="Times New Roman" w:cs="Times New Roman"/>
          <w:sz w:val="24"/>
          <w:szCs w:val="24"/>
        </w:rPr>
        <w:t xml:space="preserve"> та хапання, одягання/роздягання та адаптивний одяг;</w:t>
      </w:r>
    </w:p>
    <w:p w14:paraId="2692CAD9" w14:textId="77777777" w:rsidR="003A46CC" w:rsidRPr="00235BA7" w:rsidRDefault="003A46CC" w:rsidP="003A46CC">
      <w:pPr>
        <w:numPr>
          <w:ilvl w:val="0"/>
          <w:numId w:val="30"/>
        </w:numPr>
        <w:shd w:val="clear" w:color="auto" w:fill="FFFFFF"/>
        <w:spacing w:after="0" w:line="276" w:lineRule="auto"/>
        <w:ind w:left="567"/>
        <w:jc w:val="both"/>
        <w:rPr>
          <w:rFonts w:ascii="Times New Roman" w:eastAsia="Times New Roman" w:hAnsi="Times New Roman" w:cs="Times New Roman"/>
          <w:sz w:val="24"/>
          <w:szCs w:val="24"/>
        </w:rPr>
      </w:pPr>
      <w:r w:rsidRPr="00235BA7">
        <w:rPr>
          <w:rFonts w:ascii="Times New Roman" w:eastAsia="Times New Roman" w:hAnsi="Times New Roman" w:cs="Times New Roman"/>
          <w:sz w:val="24"/>
          <w:szCs w:val="24"/>
        </w:rPr>
        <w:t xml:space="preserve">кухня та кухонні матеріали для відновлення участі у інструментальній активності повсякденного життя (мийка, плита, мікрохвильова піч, холодильник, набір </w:t>
      </w:r>
      <w:proofErr w:type="spellStart"/>
      <w:r w:rsidRPr="00235BA7">
        <w:rPr>
          <w:rFonts w:ascii="Times New Roman" w:eastAsia="Times New Roman" w:hAnsi="Times New Roman" w:cs="Times New Roman"/>
          <w:sz w:val="24"/>
          <w:szCs w:val="24"/>
        </w:rPr>
        <w:t>ерготерапевтичн</w:t>
      </w:r>
      <w:r>
        <w:rPr>
          <w:rFonts w:ascii="Times New Roman" w:eastAsia="Times New Roman" w:hAnsi="Times New Roman" w:cs="Times New Roman"/>
          <w:sz w:val="24"/>
          <w:szCs w:val="24"/>
        </w:rPr>
        <w:t>ого</w:t>
      </w:r>
      <w:proofErr w:type="spellEnd"/>
      <w:r>
        <w:rPr>
          <w:rFonts w:ascii="Times New Roman" w:eastAsia="Times New Roman" w:hAnsi="Times New Roman" w:cs="Times New Roman"/>
          <w:sz w:val="24"/>
          <w:szCs w:val="24"/>
        </w:rPr>
        <w:t xml:space="preserve"> посуду, чайник електричний).</w:t>
      </w:r>
    </w:p>
    <w:p w14:paraId="687CAD0A" w14:textId="77777777" w:rsidR="003A46CC" w:rsidRPr="00EF5415" w:rsidRDefault="003A46CC" w:rsidP="003A46CC">
      <w:pPr>
        <w:shd w:val="clear" w:color="auto" w:fill="FFFFFF"/>
        <w:spacing w:before="240" w:after="240"/>
        <w:jc w:val="both"/>
        <w:rPr>
          <w:rFonts w:ascii="Times New Roman" w:eastAsia="Times New Roman" w:hAnsi="Times New Roman" w:cs="Times New Roman"/>
          <w:i/>
          <w:sz w:val="24"/>
          <w:szCs w:val="24"/>
        </w:rPr>
      </w:pPr>
      <w:r w:rsidRPr="00EF5415">
        <w:rPr>
          <w:rFonts w:ascii="Times New Roman" w:eastAsia="Times New Roman" w:hAnsi="Times New Roman" w:cs="Times New Roman"/>
          <w:sz w:val="24"/>
          <w:szCs w:val="24"/>
        </w:rPr>
        <w:t xml:space="preserve"> </w:t>
      </w:r>
      <w:r w:rsidRPr="00EF5415">
        <w:rPr>
          <w:rFonts w:ascii="Times New Roman" w:eastAsia="Times New Roman" w:hAnsi="Times New Roman" w:cs="Times New Roman"/>
          <w:i/>
          <w:sz w:val="24"/>
          <w:szCs w:val="24"/>
        </w:rPr>
        <w:t>Інші вимоги:</w:t>
      </w:r>
    </w:p>
    <w:p w14:paraId="12073A0B" w14:textId="77777777" w:rsidR="003A46CC" w:rsidRPr="00EF5415" w:rsidRDefault="003A46CC" w:rsidP="003A46CC">
      <w:pPr>
        <w:numPr>
          <w:ilvl w:val="0"/>
          <w:numId w:val="26"/>
        </w:numPr>
        <w:spacing w:before="240" w:after="0" w:line="276" w:lineRule="auto"/>
        <w:jc w:val="both"/>
        <w:rPr>
          <w:rFonts w:ascii="Times New Roman" w:hAnsi="Times New Roman" w:cs="Times New Roman"/>
          <w:sz w:val="24"/>
          <w:szCs w:val="24"/>
        </w:rPr>
      </w:pPr>
      <w:r w:rsidRPr="00EF5415">
        <w:rPr>
          <w:rFonts w:ascii="Times New Roman" w:eastAsia="Times New Roman" w:hAnsi="Times New Roman" w:cs="Times New Roman"/>
          <w:sz w:val="24"/>
          <w:szCs w:val="24"/>
        </w:rPr>
        <w:t>Наявність ліцензії на провадження господарської діяльності з медичної практики за спеціальністю фізична та реабілітаційна медицина, ортопедія і травматологія та/або дитяча ортопедія і травматологія, неврол</w:t>
      </w:r>
      <w:r>
        <w:rPr>
          <w:rFonts w:ascii="Times New Roman" w:eastAsia="Times New Roman" w:hAnsi="Times New Roman" w:cs="Times New Roman"/>
          <w:sz w:val="24"/>
          <w:szCs w:val="24"/>
        </w:rPr>
        <w:t>огія та/або дитяча неврологія.</w:t>
      </w:r>
    </w:p>
    <w:p w14:paraId="3A4A7091" w14:textId="77777777" w:rsidR="003A46CC" w:rsidRPr="00235BA7" w:rsidRDefault="003A46CC" w:rsidP="003A46CC">
      <w:pPr>
        <w:numPr>
          <w:ilvl w:val="0"/>
          <w:numId w:val="26"/>
        </w:numPr>
        <w:spacing w:after="240" w:line="276" w:lineRule="auto"/>
        <w:jc w:val="both"/>
        <w:rPr>
          <w:rFonts w:ascii="Times New Roman" w:hAnsi="Times New Roman" w:cs="Times New Roman"/>
          <w:sz w:val="24"/>
          <w:szCs w:val="24"/>
        </w:rPr>
      </w:pPr>
      <w:r>
        <w:rPr>
          <w:rFonts w:ascii="Times New Roman" w:eastAsia="Times New Roman" w:hAnsi="Times New Roman" w:cs="Times New Roman"/>
          <w:sz w:val="24"/>
          <w:szCs w:val="24"/>
          <w:highlight w:val="white"/>
        </w:rPr>
        <w:t>Р</w:t>
      </w:r>
      <w:r w:rsidRPr="00235BA7">
        <w:rPr>
          <w:rFonts w:ascii="Times New Roman" w:eastAsia="Times New Roman" w:hAnsi="Times New Roman" w:cs="Times New Roman"/>
          <w:sz w:val="24"/>
          <w:szCs w:val="24"/>
          <w:highlight w:val="white"/>
        </w:rPr>
        <w:t>озміщуються в будівлях та приміщеннях, що відповідають вимогам державних будівельних норм В.2.2-40:2018 “</w:t>
      </w:r>
      <w:proofErr w:type="spellStart"/>
      <w:r w:rsidRPr="00235BA7">
        <w:rPr>
          <w:rFonts w:ascii="Times New Roman" w:eastAsia="Times New Roman" w:hAnsi="Times New Roman" w:cs="Times New Roman"/>
          <w:sz w:val="24"/>
          <w:szCs w:val="24"/>
          <w:highlight w:val="white"/>
        </w:rPr>
        <w:t>Інклюзивність</w:t>
      </w:r>
      <w:proofErr w:type="spellEnd"/>
      <w:r w:rsidRPr="00235BA7">
        <w:rPr>
          <w:rFonts w:ascii="Times New Roman" w:eastAsia="Times New Roman" w:hAnsi="Times New Roman" w:cs="Times New Roman"/>
          <w:sz w:val="24"/>
          <w:szCs w:val="24"/>
          <w:highlight w:val="white"/>
        </w:rPr>
        <w:t xml:space="preserve"> будівель і споруд”</w:t>
      </w:r>
      <w:r w:rsidRPr="00235BA7">
        <w:rPr>
          <w:rFonts w:ascii="Times New Roman" w:hAnsi="Times New Roman" w:cs="Times New Roman"/>
          <w:sz w:val="24"/>
          <w:szCs w:val="24"/>
        </w:rPr>
        <w:t>.</w:t>
      </w:r>
    </w:p>
    <w:p w14:paraId="44699CF6" w14:textId="77777777" w:rsidR="003A46CC" w:rsidRDefault="003A46CC">
      <w:pPr>
        <w:spacing w:before="240" w:after="0" w:line="240" w:lineRule="auto"/>
        <w:ind w:left="720"/>
        <w:jc w:val="both"/>
      </w:pPr>
    </w:p>
    <w:sectPr w:rsidR="003A46CC">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10DBC"/>
    <w:multiLevelType w:val="multilevel"/>
    <w:tmpl w:val="0E22A198"/>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37B29D7"/>
    <w:multiLevelType w:val="multilevel"/>
    <w:tmpl w:val="A16C3F6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5536200"/>
    <w:multiLevelType w:val="multilevel"/>
    <w:tmpl w:val="BA0E45DA"/>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5DC74A4"/>
    <w:multiLevelType w:val="multilevel"/>
    <w:tmpl w:val="24D455C6"/>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CCC2BD7"/>
    <w:multiLevelType w:val="multilevel"/>
    <w:tmpl w:val="3490EB7C"/>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A5B5116"/>
    <w:multiLevelType w:val="multilevel"/>
    <w:tmpl w:val="3CF269D2"/>
    <w:lvl w:ilvl="0">
      <w:start w:val="1"/>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A7C47AD"/>
    <w:multiLevelType w:val="multilevel"/>
    <w:tmpl w:val="115EB2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EC5165B"/>
    <w:multiLevelType w:val="multilevel"/>
    <w:tmpl w:val="8A2C4A22"/>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11D2049"/>
    <w:multiLevelType w:val="multilevel"/>
    <w:tmpl w:val="A028BB8A"/>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22757B2"/>
    <w:multiLevelType w:val="multilevel"/>
    <w:tmpl w:val="CD2208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A984D1E"/>
    <w:multiLevelType w:val="multilevel"/>
    <w:tmpl w:val="88D0FBE2"/>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2D3215B9"/>
    <w:multiLevelType w:val="multilevel"/>
    <w:tmpl w:val="FA6487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E1C16F4"/>
    <w:multiLevelType w:val="multilevel"/>
    <w:tmpl w:val="640C8EE4"/>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350128B8"/>
    <w:multiLevelType w:val="multilevel"/>
    <w:tmpl w:val="9494718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39C9169E"/>
    <w:multiLevelType w:val="multilevel"/>
    <w:tmpl w:val="D4BCB916"/>
    <w:lvl w:ilvl="0">
      <w:start w:val="1"/>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3A9E6CCA"/>
    <w:multiLevelType w:val="multilevel"/>
    <w:tmpl w:val="88665C32"/>
    <w:lvl w:ilvl="0">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3F073F08"/>
    <w:multiLevelType w:val="multilevel"/>
    <w:tmpl w:val="C602D8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3F7942C0"/>
    <w:multiLevelType w:val="multilevel"/>
    <w:tmpl w:val="DEFCFA22"/>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442E4A0D"/>
    <w:multiLevelType w:val="hybridMultilevel"/>
    <w:tmpl w:val="3B489724"/>
    <w:lvl w:ilvl="0" w:tplc="04220019">
      <w:start w:val="1"/>
      <w:numFmt w:val="lowerLetter"/>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9" w15:restartNumberingAfterBreak="0">
    <w:nsid w:val="47570BDE"/>
    <w:multiLevelType w:val="multilevel"/>
    <w:tmpl w:val="A0B4B0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47846248"/>
    <w:multiLevelType w:val="multilevel"/>
    <w:tmpl w:val="83667FB6"/>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4D4D3E66"/>
    <w:multiLevelType w:val="multilevel"/>
    <w:tmpl w:val="FE98DB9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4EDC03DD"/>
    <w:multiLevelType w:val="hybridMultilevel"/>
    <w:tmpl w:val="AEC4083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F721E45"/>
    <w:multiLevelType w:val="hybridMultilevel"/>
    <w:tmpl w:val="DD2A14AA"/>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2C0628F"/>
    <w:multiLevelType w:val="multilevel"/>
    <w:tmpl w:val="932EF66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5390070B"/>
    <w:multiLevelType w:val="multilevel"/>
    <w:tmpl w:val="BBB484C2"/>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56430C6E"/>
    <w:multiLevelType w:val="hybridMultilevel"/>
    <w:tmpl w:val="2A02DA0C"/>
    <w:lvl w:ilvl="0" w:tplc="04220019">
      <w:start w:val="1"/>
      <w:numFmt w:val="lowerLetter"/>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27" w15:restartNumberingAfterBreak="0">
    <w:nsid w:val="61D164DE"/>
    <w:multiLevelType w:val="multilevel"/>
    <w:tmpl w:val="BE2E8E88"/>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641075BD"/>
    <w:multiLevelType w:val="multilevel"/>
    <w:tmpl w:val="40CA0A3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9" w15:restartNumberingAfterBreak="0">
    <w:nsid w:val="6B444F08"/>
    <w:multiLevelType w:val="multilevel"/>
    <w:tmpl w:val="5324F934"/>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6F8210A0"/>
    <w:multiLevelType w:val="multilevel"/>
    <w:tmpl w:val="112AC6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3F130A5"/>
    <w:multiLevelType w:val="hybridMultilevel"/>
    <w:tmpl w:val="5B4E3FD8"/>
    <w:lvl w:ilvl="0" w:tplc="34225564">
      <w:start w:val="9"/>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6531095"/>
    <w:multiLevelType w:val="multilevel"/>
    <w:tmpl w:val="9B2C965C"/>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7BFC58FB"/>
    <w:multiLevelType w:val="multilevel"/>
    <w:tmpl w:val="B05E83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2"/>
  </w:num>
  <w:num w:numId="2">
    <w:abstractNumId w:val="7"/>
  </w:num>
  <w:num w:numId="3">
    <w:abstractNumId w:val="14"/>
  </w:num>
  <w:num w:numId="4">
    <w:abstractNumId w:val="10"/>
  </w:num>
  <w:num w:numId="5">
    <w:abstractNumId w:val="24"/>
  </w:num>
  <w:num w:numId="6">
    <w:abstractNumId w:val="9"/>
  </w:num>
  <w:num w:numId="7">
    <w:abstractNumId w:val="8"/>
  </w:num>
  <w:num w:numId="8">
    <w:abstractNumId w:val="5"/>
  </w:num>
  <w:num w:numId="9">
    <w:abstractNumId w:val="2"/>
  </w:num>
  <w:num w:numId="10">
    <w:abstractNumId w:val="4"/>
  </w:num>
  <w:num w:numId="11">
    <w:abstractNumId w:val="20"/>
  </w:num>
  <w:num w:numId="12">
    <w:abstractNumId w:val="29"/>
  </w:num>
  <w:num w:numId="13">
    <w:abstractNumId w:val="3"/>
  </w:num>
  <w:num w:numId="14">
    <w:abstractNumId w:val="0"/>
  </w:num>
  <w:num w:numId="15">
    <w:abstractNumId w:val="32"/>
  </w:num>
  <w:num w:numId="16">
    <w:abstractNumId w:val="27"/>
  </w:num>
  <w:num w:numId="17">
    <w:abstractNumId w:val="13"/>
  </w:num>
  <w:num w:numId="18">
    <w:abstractNumId w:val="25"/>
  </w:num>
  <w:num w:numId="19">
    <w:abstractNumId w:val="21"/>
  </w:num>
  <w:num w:numId="20">
    <w:abstractNumId w:val="17"/>
  </w:num>
  <w:num w:numId="21">
    <w:abstractNumId w:val="15"/>
  </w:num>
  <w:num w:numId="22">
    <w:abstractNumId w:val="16"/>
  </w:num>
  <w:num w:numId="23">
    <w:abstractNumId w:val="1"/>
  </w:num>
  <w:num w:numId="24">
    <w:abstractNumId w:val="22"/>
  </w:num>
  <w:num w:numId="25">
    <w:abstractNumId w:val="33"/>
  </w:num>
  <w:num w:numId="26">
    <w:abstractNumId w:val="30"/>
  </w:num>
  <w:num w:numId="27">
    <w:abstractNumId w:val="6"/>
  </w:num>
  <w:num w:numId="28">
    <w:abstractNumId w:val="19"/>
  </w:num>
  <w:num w:numId="29">
    <w:abstractNumId w:val="11"/>
  </w:num>
  <w:num w:numId="30">
    <w:abstractNumId w:val="28"/>
  </w:num>
  <w:num w:numId="31">
    <w:abstractNumId w:val="18"/>
  </w:num>
  <w:num w:numId="32">
    <w:abstractNumId w:val="23"/>
  </w:num>
  <w:num w:numId="33">
    <w:abstractNumId w:val="31"/>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EBD"/>
    <w:rsid w:val="00007B4A"/>
    <w:rsid w:val="00287473"/>
    <w:rsid w:val="002C1C05"/>
    <w:rsid w:val="002D2216"/>
    <w:rsid w:val="003A46CC"/>
    <w:rsid w:val="003C2082"/>
    <w:rsid w:val="004511F7"/>
    <w:rsid w:val="00595EBD"/>
    <w:rsid w:val="00667805"/>
    <w:rsid w:val="00731C79"/>
    <w:rsid w:val="00750FD8"/>
    <w:rsid w:val="00780666"/>
    <w:rsid w:val="00891E1A"/>
    <w:rsid w:val="00A15AFA"/>
    <w:rsid w:val="00A635E8"/>
    <w:rsid w:val="00B63D35"/>
    <w:rsid w:val="00BD630A"/>
    <w:rsid w:val="00CC7A0E"/>
    <w:rsid w:val="00CE458D"/>
    <w:rsid w:val="00D42202"/>
    <w:rsid w:val="00E16E30"/>
    <w:rsid w:val="00EB58C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A2B9F"/>
  <w15:docId w15:val="{41582268-3845-4696-A51F-6619E513B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4597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customStyle="1" w:styleId="10">
    <w:name w:val="Заголовок 1 Знак"/>
    <w:basedOn w:val="a0"/>
    <w:link w:val="1"/>
    <w:uiPriority w:val="9"/>
    <w:rsid w:val="0074597C"/>
    <w:rPr>
      <w:rFonts w:ascii="Times New Roman" w:eastAsia="Times New Roman" w:hAnsi="Times New Roman" w:cs="Times New Roman"/>
      <w:b/>
      <w:bCs/>
      <w:kern w:val="36"/>
      <w:sz w:val="48"/>
      <w:szCs w:val="48"/>
      <w:lang w:eastAsia="uk-UA"/>
    </w:rPr>
  </w:style>
  <w:style w:type="paragraph" w:styleId="a4">
    <w:name w:val="Normal (Web)"/>
    <w:basedOn w:val="a"/>
    <w:uiPriority w:val="99"/>
    <w:semiHidden/>
    <w:unhideWhenUsed/>
    <w:rsid w:val="0074597C"/>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74597C"/>
    <w:pPr>
      <w:ind w:left="720"/>
      <w:contextualSpacing/>
    </w:p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character" w:styleId="a7">
    <w:name w:val="annotation reference"/>
    <w:basedOn w:val="a0"/>
    <w:uiPriority w:val="99"/>
    <w:semiHidden/>
    <w:unhideWhenUsed/>
    <w:rsid w:val="00731C79"/>
    <w:rPr>
      <w:sz w:val="16"/>
      <w:szCs w:val="16"/>
    </w:rPr>
  </w:style>
  <w:style w:type="paragraph" w:styleId="a8">
    <w:name w:val="annotation text"/>
    <w:basedOn w:val="a"/>
    <w:link w:val="a9"/>
    <w:uiPriority w:val="99"/>
    <w:semiHidden/>
    <w:unhideWhenUsed/>
    <w:rsid w:val="00731C79"/>
    <w:pPr>
      <w:spacing w:line="240" w:lineRule="auto"/>
    </w:pPr>
    <w:rPr>
      <w:sz w:val="20"/>
      <w:szCs w:val="20"/>
    </w:rPr>
  </w:style>
  <w:style w:type="character" w:customStyle="1" w:styleId="a9">
    <w:name w:val="Текст примечания Знак"/>
    <w:basedOn w:val="a0"/>
    <w:link w:val="a8"/>
    <w:uiPriority w:val="99"/>
    <w:semiHidden/>
    <w:rsid w:val="00731C79"/>
    <w:rPr>
      <w:sz w:val="20"/>
      <w:szCs w:val="20"/>
    </w:rPr>
  </w:style>
  <w:style w:type="paragraph" w:styleId="aa">
    <w:name w:val="annotation subject"/>
    <w:basedOn w:val="a8"/>
    <w:next w:val="a8"/>
    <w:link w:val="ab"/>
    <w:uiPriority w:val="99"/>
    <w:semiHidden/>
    <w:unhideWhenUsed/>
    <w:rsid w:val="00731C79"/>
    <w:rPr>
      <w:b/>
      <w:bCs/>
    </w:rPr>
  </w:style>
  <w:style w:type="character" w:customStyle="1" w:styleId="ab">
    <w:name w:val="Тема примечания Знак"/>
    <w:basedOn w:val="a9"/>
    <w:link w:val="aa"/>
    <w:uiPriority w:val="99"/>
    <w:semiHidden/>
    <w:rsid w:val="00731C79"/>
    <w:rPr>
      <w:b/>
      <w:bCs/>
      <w:sz w:val="20"/>
      <w:szCs w:val="20"/>
    </w:rPr>
  </w:style>
  <w:style w:type="paragraph" w:styleId="ac">
    <w:name w:val="Balloon Text"/>
    <w:basedOn w:val="a"/>
    <w:link w:val="ad"/>
    <w:uiPriority w:val="99"/>
    <w:semiHidden/>
    <w:unhideWhenUsed/>
    <w:rsid w:val="00731C79"/>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31C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144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mmvF2ujZYBHb8NahHkJqdUPKIA==">AMUW2mWmYPuKeqILO/nebQyLsfFRYCzvVosoYctHetlgRBjbtBnWWK0pVx/pjagh8YmFj3K+243pwnUz88ftq2lnLocgcxrnxyc6VGgh2grl7kbn5l91BUpW/ULFLAweU8tEO1NopYde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2048</Words>
  <Characters>11676</Characters>
  <Application>Microsoft Office Word</Application>
  <DocSecurity>0</DocSecurity>
  <Lines>97</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Волошина Альбіна Миколаївна</dc:creator>
  <cp:lastModifiedBy>Jekichyambala</cp:lastModifiedBy>
  <cp:revision>3</cp:revision>
  <dcterms:created xsi:type="dcterms:W3CDTF">2022-11-22T11:55:00Z</dcterms:created>
  <dcterms:modified xsi:type="dcterms:W3CDTF">2022-11-22T20:15:00Z</dcterms:modified>
</cp:coreProperties>
</file>