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5E6E8" w14:textId="77777777" w:rsidR="005F7DD8" w:rsidRDefault="00EC4FF5" w:rsidP="005F7DD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FF5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Pr="00EC4FF5">
        <w:rPr>
          <w:b/>
          <w:bCs/>
        </w:rPr>
        <w:t xml:space="preserve"> </w:t>
      </w:r>
      <w:r w:rsidRPr="00EC4FF5">
        <w:rPr>
          <w:rFonts w:ascii="Times New Roman" w:hAnsi="Times New Roman" w:cs="Times New Roman"/>
          <w:b/>
          <w:bCs/>
          <w:sz w:val="28"/>
          <w:szCs w:val="28"/>
        </w:rPr>
        <w:t xml:space="preserve">усунення виявлених порушень </w:t>
      </w:r>
      <w:r w:rsidR="005F7DD8" w:rsidRPr="00B02989">
        <w:rPr>
          <w:rFonts w:ascii="Times New Roman" w:hAnsi="Times New Roman" w:cs="Times New Roman"/>
          <w:b/>
          <w:bCs/>
          <w:sz w:val="28"/>
          <w:szCs w:val="28"/>
        </w:rPr>
        <w:t xml:space="preserve">КНП "Першотравенська міська лікарня" </w:t>
      </w:r>
      <w:proofErr w:type="spellStart"/>
      <w:r w:rsidR="005F7DD8" w:rsidRPr="00B02989">
        <w:rPr>
          <w:rFonts w:ascii="Times New Roman" w:hAnsi="Times New Roman" w:cs="Times New Roman"/>
          <w:b/>
          <w:bCs/>
          <w:sz w:val="28"/>
          <w:szCs w:val="28"/>
        </w:rPr>
        <w:t>Першотравенської</w:t>
      </w:r>
      <w:proofErr w:type="spellEnd"/>
      <w:r w:rsidR="005F7DD8" w:rsidRPr="00B02989">
        <w:rPr>
          <w:rFonts w:ascii="Times New Roman" w:hAnsi="Times New Roman" w:cs="Times New Roman"/>
          <w:b/>
          <w:bCs/>
          <w:sz w:val="28"/>
          <w:szCs w:val="28"/>
        </w:rPr>
        <w:t xml:space="preserve"> міської ради </w:t>
      </w:r>
      <w:r w:rsidR="005F7D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5F7DD8" w:rsidRPr="00B02989">
        <w:rPr>
          <w:rFonts w:ascii="Times New Roman" w:hAnsi="Times New Roman" w:cs="Times New Roman"/>
          <w:b/>
          <w:bCs/>
          <w:sz w:val="28"/>
          <w:szCs w:val="28"/>
        </w:rPr>
        <w:t>(код ЄДРПОУ 01987416)</w:t>
      </w:r>
      <w:r w:rsidR="005F7DD8" w:rsidRPr="00B15C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AC74E6F" w14:textId="49D84D77" w:rsidR="00A239E9" w:rsidRDefault="00A239E9" w:rsidP="00A23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67FA18" w14:textId="4CB1E3CC" w:rsidR="005F7DD8" w:rsidRPr="005F7DD8" w:rsidRDefault="00570C66" w:rsidP="005F7D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commentRangeStart w:id="0"/>
      <w:r w:rsidR="00E30F69">
        <w:rPr>
          <w:rFonts w:ascii="Times New Roman" w:hAnsi="Times New Roman" w:cs="Times New Roman"/>
          <w:sz w:val="28"/>
          <w:szCs w:val="28"/>
        </w:rPr>
        <w:t xml:space="preserve">планового </w:t>
      </w:r>
      <w:r>
        <w:rPr>
          <w:rFonts w:ascii="Times New Roman" w:hAnsi="Times New Roman" w:cs="Times New Roman"/>
          <w:sz w:val="28"/>
          <w:szCs w:val="28"/>
        </w:rPr>
        <w:t xml:space="preserve">документального моніторингу </w:t>
      </w:r>
      <w:commentRangeEnd w:id="0"/>
      <w:r w:rsidR="00E30F69">
        <w:rPr>
          <w:rStyle w:val="af2"/>
        </w:rPr>
        <w:commentReference w:id="0"/>
      </w:r>
      <w:commentRangeStart w:id="1"/>
      <w:r>
        <w:rPr>
          <w:rFonts w:ascii="Times New Roman" w:hAnsi="Times New Roman" w:cs="Times New Roman"/>
          <w:sz w:val="28"/>
          <w:szCs w:val="28"/>
        </w:rPr>
        <w:t>та розгляду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570C66">
        <w:rPr>
          <w:rFonts w:ascii="Times New Roman" w:hAnsi="Times New Roman" w:cs="Times New Roman"/>
          <w:sz w:val="28"/>
          <w:szCs w:val="28"/>
        </w:rPr>
        <w:t xml:space="preserve">пояснень та/або заперечень </w:t>
      </w:r>
      <w:commentRangeEnd w:id="1"/>
      <w:r w:rsidR="00E30F69" w:rsidRPr="005F7DD8">
        <w:rPr>
          <w:rFonts w:ascii="Times New Roman" w:hAnsi="Times New Roman" w:cs="Times New Roman"/>
          <w:sz w:val="28"/>
          <w:szCs w:val="28"/>
        </w:rPr>
        <w:commentReference w:id="1"/>
      </w:r>
      <w:r w:rsidR="005F7DD8" w:rsidRPr="005F7DD8">
        <w:rPr>
          <w:rFonts w:ascii="Times New Roman" w:hAnsi="Times New Roman" w:cs="Times New Roman"/>
          <w:sz w:val="28"/>
          <w:szCs w:val="28"/>
        </w:rPr>
        <w:t xml:space="preserve"> </w:t>
      </w:r>
      <w:r w:rsidR="005F7DD8" w:rsidRPr="005F7DD8">
        <w:rPr>
          <w:rFonts w:ascii="Times New Roman" w:hAnsi="Times New Roman" w:cs="Times New Roman"/>
          <w:sz w:val="28"/>
          <w:szCs w:val="28"/>
        </w:rPr>
        <w:t xml:space="preserve">КНП "Першотравенська міська лікарня" </w:t>
      </w:r>
      <w:proofErr w:type="spellStart"/>
      <w:r w:rsidR="005F7DD8" w:rsidRPr="005F7DD8">
        <w:rPr>
          <w:rFonts w:ascii="Times New Roman" w:hAnsi="Times New Roman" w:cs="Times New Roman"/>
          <w:sz w:val="28"/>
          <w:szCs w:val="28"/>
        </w:rPr>
        <w:t>Першотравенської</w:t>
      </w:r>
      <w:proofErr w:type="spellEnd"/>
      <w:r w:rsidR="005F7DD8" w:rsidRPr="005F7DD8">
        <w:rPr>
          <w:rFonts w:ascii="Times New Roman" w:hAnsi="Times New Roman" w:cs="Times New Roman"/>
          <w:sz w:val="28"/>
          <w:szCs w:val="28"/>
        </w:rPr>
        <w:t xml:space="preserve"> міської ради  (код ЄДРПОУ 01987416) </w:t>
      </w:r>
    </w:p>
    <w:p w14:paraId="6BE68DA5" w14:textId="17205279" w:rsidR="00A239E9" w:rsidRDefault="00A239E9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commentRangeStart w:id="2"/>
      <w:r w:rsidRPr="00A239E9">
        <w:rPr>
          <w:rFonts w:ascii="Times New Roman" w:hAnsi="Times New Roman" w:cs="Times New Roman"/>
          <w:sz w:val="28"/>
          <w:szCs w:val="28"/>
        </w:rPr>
        <w:t>Першо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239E9">
        <w:rPr>
          <w:rFonts w:ascii="Times New Roman" w:hAnsi="Times New Roman" w:cs="Times New Roman"/>
          <w:sz w:val="28"/>
          <w:szCs w:val="28"/>
        </w:rPr>
        <w:t xml:space="preserve"> коміс</w:t>
      </w:r>
      <w:r>
        <w:rPr>
          <w:rFonts w:ascii="Times New Roman" w:hAnsi="Times New Roman" w:cs="Times New Roman"/>
          <w:sz w:val="28"/>
          <w:szCs w:val="28"/>
        </w:rPr>
        <w:t>ією</w:t>
      </w:r>
      <w:r w:rsidRPr="00A239E9">
        <w:rPr>
          <w:rFonts w:ascii="Times New Roman" w:hAnsi="Times New Roman" w:cs="Times New Roman"/>
          <w:sz w:val="28"/>
          <w:szCs w:val="28"/>
        </w:rPr>
        <w:t xml:space="preserve"> з розгляду пояснень та/або заперечень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9E9">
        <w:rPr>
          <w:rFonts w:ascii="Times New Roman" w:hAnsi="Times New Roman" w:cs="Times New Roman"/>
          <w:sz w:val="28"/>
          <w:szCs w:val="28"/>
        </w:rPr>
        <w:t>надавача медичних послуг при здійсненні моніторингу дотримання надавачами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9E9">
        <w:rPr>
          <w:rFonts w:ascii="Times New Roman" w:hAnsi="Times New Roman" w:cs="Times New Roman"/>
          <w:sz w:val="28"/>
          <w:szCs w:val="28"/>
        </w:rPr>
        <w:t>медичних послуг умов договорів про медичне обслуговування населення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9E9">
        <w:rPr>
          <w:rFonts w:ascii="Times New Roman" w:hAnsi="Times New Roman" w:cs="Times New Roman"/>
          <w:sz w:val="28"/>
          <w:szCs w:val="28"/>
        </w:rPr>
        <w:t>програмою медичних гарантій</w:t>
      </w:r>
      <w:commentRangeEnd w:id="2"/>
      <w:r w:rsidR="00E30F69">
        <w:rPr>
          <w:rStyle w:val="af2"/>
        </w:rPr>
        <w:commentReference w:id="2"/>
      </w:r>
      <w:r w:rsidR="00960FEC">
        <w:rPr>
          <w:rFonts w:ascii="Times New Roman" w:hAnsi="Times New Roman" w:cs="Times New Roman"/>
          <w:sz w:val="28"/>
          <w:szCs w:val="28"/>
        </w:rPr>
        <w:t xml:space="preserve">, </w:t>
      </w:r>
      <w:r w:rsidR="00997638">
        <w:rPr>
          <w:rFonts w:ascii="Times New Roman" w:hAnsi="Times New Roman" w:cs="Times New Roman"/>
          <w:sz w:val="28"/>
          <w:szCs w:val="28"/>
        </w:rPr>
        <w:t>бул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97638">
        <w:rPr>
          <w:rFonts w:ascii="Times New Roman" w:hAnsi="Times New Roman" w:cs="Times New Roman"/>
          <w:sz w:val="28"/>
          <w:szCs w:val="28"/>
        </w:rPr>
        <w:t xml:space="preserve"> </w:t>
      </w:r>
      <w:r w:rsidR="00997638" w:rsidRPr="00171597">
        <w:rPr>
          <w:rFonts w:ascii="Times New Roman" w:hAnsi="Times New Roman" w:cs="Times New Roman"/>
          <w:sz w:val="28"/>
          <w:szCs w:val="28"/>
        </w:rPr>
        <w:t>встановлен</w:t>
      </w:r>
      <w:r w:rsidRPr="00171597">
        <w:rPr>
          <w:rFonts w:ascii="Times New Roman" w:hAnsi="Times New Roman" w:cs="Times New Roman"/>
          <w:sz w:val="28"/>
          <w:szCs w:val="28"/>
        </w:rPr>
        <w:t>і</w:t>
      </w:r>
      <w:r w:rsidR="00997638" w:rsidRPr="00171597">
        <w:rPr>
          <w:rFonts w:ascii="Times New Roman" w:hAnsi="Times New Roman" w:cs="Times New Roman"/>
          <w:sz w:val="28"/>
          <w:szCs w:val="28"/>
        </w:rPr>
        <w:t xml:space="preserve"> невідповідн</w:t>
      </w:r>
      <w:r w:rsidRPr="00171597">
        <w:rPr>
          <w:rFonts w:ascii="Times New Roman" w:hAnsi="Times New Roman" w:cs="Times New Roman"/>
          <w:sz w:val="28"/>
          <w:szCs w:val="28"/>
        </w:rPr>
        <w:t xml:space="preserve">ості умовам </w:t>
      </w:r>
      <w:commentRangeStart w:id="3"/>
      <w:r w:rsidR="00E30F69" w:rsidRPr="00171597">
        <w:rPr>
          <w:rFonts w:ascii="Times New Roman" w:hAnsi="Times New Roman" w:cs="Times New Roman"/>
          <w:sz w:val="28"/>
          <w:szCs w:val="28"/>
        </w:rPr>
        <w:t>Д</w:t>
      </w:r>
      <w:r w:rsidRPr="00171597">
        <w:rPr>
          <w:rFonts w:ascii="Times New Roman" w:hAnsi="Times New Roman" w:cs="Times New Roman"/>
          <w:sz w:val="28"/>
          <w:szCs w:val="28"/>
        </w:rPr>
        <w:t xml:space="preserve">оговору № </w:t>
      </w:r>
      <w:commentRangeEnd w:id="3"/>
      <w:r w:rsidR="00E30F69" w:rsidRPr="00171597">
        <w:rPr>
          <w:rStyle w:val="af2"/>
        </w:rPr>
        <w:commentReference w:id="3"/>
      </w:r>
      <w:r w:rsidR="005F7DD8" w:rsidRPr="00171597">
        <w:rPr>
          <w:rFonts w:ascii="Times New Roman" w:hAnsi="Times New Roman" w:cs="Times New Roman"/>
          <w:sz w:val="28"/>
          <w:szCs w:val="28"/>
        </w:rPr>
        <w:t xml:space="preserve"> 2726-E124-P000</w:t>
      </w:r>
      <w:r w:rsidR="005F7DD8" w:rsidRPr="00171597">
        <w:rPr>
          <w:rFonts w:ascii="Times New Roman" w:hAnsi="Times New Roman" w:cs="Times New Roman"/>
          <w:sz w:val="28"/>
          <w:szCs w:val="28"/>
        </w:rPr>
        <w:t xml:space="preserve"> </w:t>
      </w:r>
      <w:r w:rsidRPr="00171597">
        <w:rPr>
          <w:rFonts w:ascii="Times New Roman" w:hAnsi="Times New Roman" w:cs="Times New Roman"/>
          <w:sz w:val="28"/>
          <w:szCs w:val="28"/>
        </w:rPr>
        <w:t xml:space="preserve">про медичне обслуговування населення за програмою медичних гарантій </w:t>
      </w:r>
      <w:commentRangeStart w:id="4"/>
      <w:r w:rsidRPr="00171597">
        <w:rPr>
          <w:rFonts w:ascii="Times New Roman" w:hAnsi="Times New Roman" w:cs="Times New Roman"/>
          <w:sz w:val="28"/>
          <w:szCs w:val="28"/>
        </w:rPr>
        <w:t>КНП</w:t>
      </w:r>
      <w:r w:rsidR="005F7DD8" w:rsidRPr="00171597">
        <w:rPr>
          <w:rFonts w:ascii="Times New Roman" w:hAnsi="Times New Roman" w:cs="Times New Roman"/>
          <w:sz w:val="28"/>
          <w:szCs w:val="28"/>
        </w:rPr>
        <w:t xml:space="preserve"> </w:t>
      </w:r>
      <w:r w:rsidR="005F7DD8" w:rsidRPr="00171597">
        <w:rPr>
          <w:rFonts w:ascii="Times New Roman" w:hAnsi="Times New Roman" w:cs="Times New Roman"/>
          <w:sz w:val="28"/>
          <w:szCs w:val="28"/>
        </w:rPr>
        <w:t xml:space="preserve">"Першотравенська міська лікарня" </w:t>
      </w:r>
      <w:proofErr w:type="spellStart"/>
      <w:r w:rsidR="005F7DD8" w:rsidRPr="00171597">
        <w:rPr>
          <w:rFonts w:ascii="Times New Roman" w:hAnsi="Times New Roman" w:cs="Times New Roman"/>
          <w:sz w:val="28"/>
          <w:szCs w:val="28"/>
        </w:rPr>
        <w:t>Першотравенської</w:t>
      </w:r>
      <w:proofErr w:type="spellEnd"/>
      <w:r w:rsidR="005F7DD8" w:rsidRPr="00171597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5F7DD8" w:rsidRPr="00171597">
        <w:rPr>
          <w:rFonts w:ascii="Times New Roman" w:hAnsi="Times New Roman" w:cs="Times New Roman"/>
          <w:sz w:val="28"/>
          <w:szCs w:val="28"/>
        </w:rPr>
        <w:t xml:space="preserve"> </w:t>
      </w:r>
      <w:r w:rsidRPr="00171597">
        <w:rPr>
          <w:rFonts w:ascii="Times New Roman" w:hAnsi="Times New Roman" w:cs="Times New Roman"/>
          <w:sz w:val="28"/>
          <w:szCs w:val="28"/>
        </w:rPr>
        <w:t xml:space="preserve">  (код ЄДРПОУ</w:t>
      </w:r>
      <w:r w:rsidR="005F7DD8" w:rsidRPr="00171597">
        <w:rPr>
          <w:rFonts w:ascii="Times New Roman" w:hAnsi="Times New Roman" w:cs="Times New Roman"/>
          <w:sz w:val="28"/>
          <w:szCs w:val="28"/>
        </w:rPr>
        <w:t xml:space="preserve"> </w:t>
      </w:r>
      <w:r w:rsidR="005F7DD8" w:rsidRPr="00171597">
        <w:rPr>
          <w:rFonts w:ascii="Times New Roman" w:hAnsi="Times New Roman" w:cs="Times New Roman"/>
          <w:sz w:val="28"/>
          <w:szCs w:val="28"/>
        </w:rPr>
        <w:t>01987416</w:t>
      </w:r>
      <w:r w:rsidRPr="00171597">
        <w:rPr>
          <w:rFonts w:ascii="Times New Roman" w:hAnsi="Times New Roman" w:cs="Times New Roman"/>
          <w:sz w:val="28"/>
          <w:szCs w:val="28"/>
        </w:rPr>
        <w:t>)</w:t>
      </w:r>
      <w:r w:rsidR="00960FEC" w:rsidRPr="00171597">
        <w:rPr>
          <w:rFonts w:ascii="Times New Roman" w:hAnsi="Times New Roman" w:cs="Times New Roman"/>
          <w:sz w:val="28"/>
          <w:szCs w:val="28"/>
        </w:rPr>
        <w:t>:</w:t>
      </w:r>
      <w:commentRangeEnd w:id="4"/>
      <w:r w:rsidR="00E30F69" w:rsidRPr="00171597">
        <w:rPr>
          <w:rStyle w:val="af2"/>
        </w:rPr>
        <w:commentReference w:id="4"/>
      </w:r>
    </w:p>
    <w:tbl>
      <w:tblPr>
        <w:tblStyle w:val="af1"/>
        <w:tblW w:w="15730" w:type="dxa"/>
        <w:tblLook w:val="04A0" w:firstRow="1" w:lastRow="0" w:firstColumn="1" w:lastColumn="0" w:noHBand="0" w:noVBand="1"/>
      </w:tblPr>
      <w:tblGrid>
        <w:gridCol w:w="553"/>
        <w:gridCol w:w="2419"/>
        <w:gridCol w:w="4111"/>
        <w:gridCol w:w="1701"/>
        <w:gridCol w:w="4683"/>
        <w:gridCol w:w="2263"/>
      </w:tblGrid>
      <w:tr w:rsidR="00316AB8" w14:paraId="68E1622E" w14:textId="77777777" w:rsidTr="00171597">
        <w:trPr>
          <w:tblHeader/>
        </w:trPr>
        <w:tc>
          <w:tcPr>
            <w:tcW w:w="553" w:type="dxa"/>
          </w:tcPr>
          <w:p w14:paraId="1C559298" w14:textId="34F40D2D" w:rsidR="00316AB8" w:rsidRDefault="00316AB8" w:rsidP="00960F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9" w:type="dxa"/>
          </w:tcPr>
          <w:p w14:paraId="19E586DF" w14:textId="5BEBE4A1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27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Пункт договору</w:t>
            </w:r>
          </w:p>
        </w:tc>
        <w:tc>
          <w:tcPr>
            <w:tcW w:w="4111" w:type="dxa"/>
          </w:tcPr>
          <w:p w14:paraId="1573CE97" w14:textId="03AED1A1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27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Зміст</w:t>
            </w:r>
          </w:p>
        </w:tc>
        <w:tc>
          <w:tcPr>
            <w:tcW w:w="1701" w:type="dxa"/>
          </w:tcPr>
          <w:p w14:paraId="3DAEF8F5" w14:textId="4AD326C3" w:rsidR="00316AB8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commentRangeStart w:id="5"/>
            <w:r>
              <w:rPr>
                <w:rFonts w:ascii="Times New Roman" w:hAnsi="Times New Roman" w:cs="Times New Roman"/>
                <w:sz w:val="28"/>
                <w:szCs w:val="28"/>
              </w:rPr>
              <w:t>Остаточне рішення</w:t>
            </w:r>
            <w:commentRangeEnd w:id="5"/>
            <w:r>
              <w:rPr>
                <w:rStyle w:val="af2"/>
              </w:rPr>
              <w:commentReference w:id="5"/>
            </w:r>
          </w:p>
        </w:tc>
        <w:tc>
          <w:tcPr>
            <w:tcW w:w="4683" w:type="dxa"/>
          </w:tcPr>
          <w:p w14:paraId="7C91A7B7" w14:textId="32C71AD8" w:rsidR="00316AB8" w:rsidRDefault="00316AB8" w:rsidP="00C57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60FEC">
              <w:rPr>
                <w:rFonts w:ascii="Times New Roman" w:hAnsi="Times New Roman" w:cs="Times New Roman"/>
                <w:sz w:val="28"/>
                <w:szCs w:val="28"/>
              </w:rPr>
              <w:t>ерелік документів та інформації, які надавач зобов’язаний надати до НСЗУ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FEC">
              <w:rPr>
                <w:rFonts w:ascii="Times New Roman" w:hAnsi="Times New Roman" w:cs="Times New Roman"/>
                <w:sz w:val="28"/>
                <w:szCs w:val="28"/>
              </w:rPr>
              <w:t>для підтвердження усунення порушення</w:t>
            </w:r>
          </w:p>
        </w:tc>
        <w:tc>
          <w:tcPr>
            <w:tcW w:w="2263" w:type="dxa"/>
          </w:tcPr>
          <w:p w14:paraId="7ADC1A14" w14:textId="6808E643" w:rsidR="00316AB8" w:rsidRDefault="00316AB8" w:rsidP="00960F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F2645">
              <w:rPr>
                <w:rFonts w:ascii="Times New Roman" w:hAnsi="Times New Roman" w:cs="Times New Roman"/>
                <w:sz w:val="28"/>
                <w:szCs w:val="28"/>
              </w:rPr>
              <w:t>трок для усунення порушення</w:t>
            </w:r>
          </w:p>
        </w:tc>
      </w:tr>
      <w:tr w:rsidR="00316AB8" w14:paraId="245277DC" w14:textId="77777777" w:rsidTr="00171597">
        <w:tc>
          <w:tcPr>
            <w:tcW w:w="553" w:type="dxa"/>
            <w:vMerge w:val="restart"/>
          </w:tcPr>
          <w:p w14:paraId="6D3EEC0E" w14:textId="00D39741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9" w:type="dxa"/>
            <w:vMerge w:val="restart"/>
          </w:tcPr>
          <w:p w14:paraId="21F2BBBD" w14:textId="28C0FDD4" w:rsidR="00316AB8" w:rsidRPr="00044273" w:rsidRDefault="00171597" w:rsidP="0017159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Вимоги до переліку обладнання Умов закупівлі, що викладені в Додатку № 2.5 до Договору (пп.1 п. 43 Договору передбачено здійснення замовником перерахунку сплачених коштів за невідповідність надавача вказаному пункту Вимог)</w:t>
            </w:r>
            <w:r>
              <w:t xml:space="preserve"> </w:t>
            </w:r>
          </w:p>
        </w:tc>
        <w:tc>
          <w:tcPr>
            <w:tcW w:w="4111" w:type="dxa"/>
          </w:tcPr>
          <w:p w14:paraId="781915CD" w14:textId="0220BBE0" w:rsidR="00316AB8" w:rsidRPr="00044273" w:rsidRDefault="00171597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У спеціалізованому </w:t>
            </w:r>
            <w:proofErr w:type="spellStart"/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інсультному</w:t>
            </w:r>
            <w:proofErr w:type="spellEnd"/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відділенні:</w:t>
            </w:r>
          </w:p>
        </w:tc>
        <w:tc>
          <w:tcPr>
            <w:tcW w:w="1701" w:type="dxa"/>
            <w:vMerge w:val="restart"/>
          </w:tcPr>
          <w:p w14:paraId="29B3D42F" w14:textId="77777777" w:rsidR="00171597" w:rsidRDefault="00316AB8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647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не відповідає  </w:t>
            </w:r>
          </w:p>
          <w:p w14:paraId="727134D5" w14:textId="2D86DC07" w:rsidR="00316AB8" w:rsidRPr="00B86472" w:rsidRDefault="00316AB8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8647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 01.01.2024 по 29.02.2024</w:t>
            </w:r>
          </w:p>
        </w:tc>
        <w:tc>
          <w:tcPr>
            <w:tcW w:w="4683" w:type="dxa"/>
            <w:vMerge w:val="restart"/>
          </w:tcPr>
          <w:p w14:paraId="519266EC" w14:textId="77777777" w:rsidR="00171597" w:rsidRPr="00274186" w:rsidRDefault="00171597" w:rsidP="00171597">
            <w:pPr>
              <w:pStyle w:val="a9"/>
              <w:numPr>
                <w:ilvl w:val="0"/>
                <w:numId w:val="5"/>
              </w:numPr>
              <w:ind w:left="17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274186">
              <w:rPr>
                <w:rFonts w:ascii="Times New Roman" w:hAnsi="Times New Roman" w:cs="Times New Roman"/>
                <w:sz w:val="28"/>
                <w:szCs w:val="28"/>
              </w:rPr>
              <w:t>Інвентарні картки на обладнання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883441C" w14:textId="77777777" w:rsidR="00171597" w:rsidRPr="00274186" w:rsidRDefault="00171597" w:rsidP="00171597">
            <w:pPr>
              <w:pStyle w:val="a9"/>
              <w:numPr>
                <w:ilvl w:val="0"/>
                <w:numId w:val="5"/>
              </w:numPr>
              <w:tabs>
                <w:tab w:val="left" w:pos="851"/>
              </w:tabs>
              <w:ind w:left="17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274186">
              <w:rPr>
                <w:rFonts w:ascii="Times New Roman" w:hAnsi="Times New Roman" w:cs="Times New Roman"/>
                <w:sz w:val="28"/>
                <w:szCs w:val="28"/>
              </w:rPr>
              <w:t>Акти введення в експлуатацію обладнання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D8DC8F" w14:textId="77777777" w:rsidR="00171597" w:rsidRPr="00274186" w:rsidRDefault="00171597" w:rsidP="00171597">
            <w:pPr>
              <w:pStyle w:val="a9"/>
              <w:numPr>
                <w:ilvl w:val="0"/>
                <w:numId w:val="5"/>
              </w:numPr>
              <w:tabs>
                <w:tab w:val="left" w:pos="851"/>
              </w:tabs>
              <w:ind w:left="17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274186">
              <w:rPr>
                <w:rFonts w:ascii="Times New Roman" w:hAnsi="Times New Roman" w:cs="Times New Roman"/>
                <w:sz w:val="28"/>
                <w:szCs w:val="28"/>
              </w:rPr>
              <w:t>Для малоцінних необоротних матеріальних активів у разі відсутності акту введення в експлуатацію - акт приймання-передачі, видаткова накладна тощо та оборотні відомості по обліку МНМА (помісячно)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C04B581" w14:textId="32F0FBF5" w:rsidR="00316AB8" w:rsidRPr="00171597" w:rsidRDefault="00171597" w:rsidP="00171597">
            <w:pPr>
              <w:pStyle w:val="a9"/>
              <w:numPr>
                <w:ilvl w:val="0"/>
                <w:numId w:val="5"/>
              </w:numPr>
              <w:tabs>
                <w:tab w:val="left" w:pos="851"/>
              </w:tabs>
              <w:ind w:left="178" w:hanging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186">
              <w:rPr>
                <w:rFonts w:ascii="Times New Roman" w:hAnsi="Times New Roman" w:cs="Times New Roman"/>
                <w:sz w:val="28"/>
                <w:szCs w:val="28"/>
              </w:rPr>
              <w:t>Оборотно</w:t>
            </w:r>
            <w:proofErr w:type="spellEnd"/>
            <w:r w:rsidRPr="00274186">
              <w:rPr>
                <w:rFonts w:ascii="Times New Roman" w:hAnsi="Times New Roman" w:cs="Times New Roman"/>
                <w:sz w:val="28"/>
                <w:szCs w:val="28"/>
              </w:rPr>
              <w:t xml:space="preserve">-сальдові (обігові) відомості по обліку обладнання, що використовується для надання медичної допомоги при пологах (помісячно, із зазначенням, в </w:t>
            </w:r>
            <w:proofErr w:type="spellStart"/>
            <w:r w:rsidRPr="00274186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274186">
              <w:rPr>
                <w:rFonts w:ascii="Times New Roman" w:hAnsi="Times New Roman" w:cs="Times New Roman"/>
                <w:sz w:val="28"/>
                <w:szCs w:val="28"/>
              </w:rPr>
              <w:t>.,  інвентарних/номенклатурних номерів обладнання).</w:t>
            </w:r>
          </w:p>
        </w:tc>
        <w:tc>
          <w:tcPr>
            <w:tcW w:w="2263" w:type="dxa"/>
            <w:vMerge w:val="restart"/>
          </w:tcPr>
          <w:p w14:paraId="16AB836D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9AD2D9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252711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6CA79" w14:textId="77777777" w:rsidR="00316AB8" w:rsidRDefault="00316AB8" w:rsidP="001715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B405E1" w14:textId="3858AB77" w:rsidR="00316AB8" w:rsidRDefault="00316AB8" w:rsidP="00171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commentRangeStart w:id="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календарних днів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75D3">
              <w:rPr>
                <w:rFonts w:ascii="Times New Roman" w:hAnsi="Times New Roman" w:cs="Times New Roman"/>
                <w:sz w:val="28"/>
                <w:szCs w:val="28"/>
              </w:rPr>
              <w:t>дня, наступного за днем підписання плану обома сторонами</w:t>
            </w:r>
            <w:commentRangeEnd w:id="6"/>
            <w:r>
              <w:rPr>
                <w:rStyle w:val="af2"/>
              </w:rPr>
              <w:commentReference w:id="6"/>
            </w:r>
          </w:p>
        </w:tc>
      </w:tr>
      <w:tr w:rsidR="00316AB8" w14:paraId="01FE972D" w14:textId="77777777" w:rsidTr="00171597">
        <w:tc>
          <w:tcPr>
            <w:tcW w:w="553" w:type="dxa"/>
            <w:vMerge/>
          </w:tcPr>
          <w:p w14:paraId="19B84AD7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  <w:vMerge/>
          </w:tcPr>
          <w:p w14:paraId="4E1BD320" w14:textId="1EB18908" w:rsidR="00316AB8" w:rsidRPr="00044273" w:rsidRDefault="00316AB8" w:rsidP="00687AC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14:paraId="540C2F64" w14:textId="77777777" w:rsidR="00171597" w:rsidRDefault="00171597" w:rsidP="00171597">
            <w:pPr>
              <w:pStyle w:val="a9"/>
              <w:ind w:left="517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25E3E76" w14:textId="17BD4BA8" w:rsidR="00316AB8" w:rsidRPr="00171597" w:rsidRDefault="00171597" w:rsidP="00171597">
            <w:pPr>
              <w:pStyle w:val="a9"/>
              <w:numPr>
                <w:ilvl w:val="0"/>
                <w:numId w:val="5"/>
              </w:numPr>
              <w:ind w:left="517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помпа для </w:t>
            </w:r>
            <w:proofErr w:type="spellStart"/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ентерального</w:t>
            </w:r>
            <w:proofErr w:type="spellEnd"/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харчування (щонайменше 2)</w:t>
            </w:r>
          </w:p>
          <w:p w14:paraId="47187DE5" w14:textId="77777777" w:rsidR="00171597" w:rsidRDefault="00171597" w:rsidP="0017159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27F5A779" w14:textId="77777777" w:rsidR="00171597" w:rsidRDefault="00171597" w:rsidP="0017159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C7F553C" w14:textId="7DDE69B2" w:rsidR="00171597" w:rsidRPr="00044273" w:rsidRDefault="00171597" w:rsidP="00171597">
            <w:pPr>
              <w:pStyle w:val="a9"/>
              <w:numPr>
                <w:ilvl w:val="0"/>
                <w:numId w:val="5"/>
              </w:numPr>
              <w:ind w:left="517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експрес-</w:t>
            </w:r>
            <w:proofErr w:type="spellStart"/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коагулометр</w:t>
            </w:r>
            <w:proofErr w:type="spellEnd"/>
            <w:r w:rsidRPr="001715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портативний</w:t>
            </w:r>
          </w:p>
        </w:tc>
        <w:tc>
          <w:tcPr>
            <w:tcW w:w="1701" w:type="dxa"/>
            <w:vMerge/>
          </w:tcPr>
          <w:p w14:paraId="7732D683" w14:textId="6A7EE9CC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3" w:type="dxa"/>
            <w:vMerge/>
          </w:tcPr>
          <w:p w14:paraId="745C59A5" w14:textId="2D8D689F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  <w:vMerge/>
          </w:tcPr>
          <w:p w14:paraId="15E80B1A" w14:textId="77777777" w:rsidR="00316AB8" w:rsidRDefault="00316AB8" w:rsidP="00687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211215" w14:textId="20EFF7F3" w:rsidR="00997638" w:rsidRDefault="00997638" w:rsidP="009976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7"/>
        <w:gridCol w:w="7847"/>
      </w:tblGrid>
      <w:tr w:rsidR="00306D61" w14:paraId="700486B4" w14:textId="77777777" w:rsidTr="00306D61">
        <w:tc>
          <w:tcPr>
            <w:tcW w:w="7847" w:type="dxa"/>
          </w:tcPr>
          <w:p w14:paraId="67113D17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Національна служба здоров’я України</w:t>
            </w:r>
          </w:p>
          <w:p w14:paraId="1B6193B1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ЄДРПОУ 42032422</w:t>
            </w:r>
          </w:p>
          <w:p w14:paraId="6BFB27DF" w14:textId="24FABA32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4180A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5E694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BBC34" w14:textId="1D357732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22F424BF" w14:textId="27E8DABA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___________________Наталія ГУСАК</w:t>
            </w:r>
          </w:p>
          <w:p w14:paraId="07BBCFB0" w14:textId="77777777" w:rsidR="00306D61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7" w:type="dxa"/>
          </w:tcPr>
          <w:p w14:paraId="70EC3D7C" w14:textId="0F34F45C" w:rsidR="00316AB8" w:rsidRPr="00171597" w:rsidRDefault="00171597" w:rsidP="00171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DD8">
              <w:rPr>
                <w:rFonts w:ascii="Times New Roman" w:hAnsi="Times New Roman" w:cs="Times New Roman"/>
                <w:sz w:val="28"/>
                <w:szCs w:val="28"/>
              </w:rPr>
              <w:t xml:space="preserve">КНП "Першотравенська міська лікарня" </w:t>
            </w:r>
            <w:proofErr w:type="spellStart"/>
            <w:r w:rsidRPr="005F7DD8">
              <w:rPr>
                <w:rFonts w:ascii="Times New Roman" w:hAnsi="Times New Roman" w:cs="Times New Roman"/>
                <w:sz w:val="28"/>
                <w:szCs w:val="28"/>
              </w:rPr>
              <w:t>Першотравенської</w:t>
            </w:r>
            <w:proofErr w:type="spellEnd"/>
            <w:r w:rsidRPr="005F7DD8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ради</w:t>
            </w:r>
          </w:p>
          <w:p w14:paraId="73EC87D3" w14:textId="36D70B6E" w:rsidR="00306D61" w:rsidRPr="00316AB8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71597">
              <w:rPr>
                <w:rFonts w:ascii="Times New Roman" w:hAnsi="Times New Roman" w:cs="Times New Roman"/>
                <w:sz w:val="28"/>
                <w:szCs w:val="28"/>
              </w:rPr>
              <w:t xml:space="preserve">Код ЄДРПОУ </w:t>
            </w:r>
            <w:r w:rsidR="00171597" w:rsidRPr="00171597">
              <w:rPr>
                <w:rFonts w:ascii="Times New Roman" w:hAnsi="Times New Roman" w:cs="Times New Roman"/>
                <w:sz w:val="28"/>
                <w:szCs w:val="28"/>
              </w:rPr>
              <w:t>01987416</w:t>
            </w:r>
          </w:p>
          <w:p w14:paraId="77D62144" w14:textId="77777777" w:rsidR="00306D61" w:rsidRPr="00316AB8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4A6FB1A3" w14:textId="20A4FC42" w:rsidR="00306D61" w:rsidRDefault="00171597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7D7F38FE" w14:textId="77777777" w:rsidR="00316AB8" w:rsidRDefault="00316AB8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1B43CA" w14:textId="6BC45816" w:rsidR="00171597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 </w:t>
            </w:r>
            <w:r w:rsidR="00171597">
              <w:rPr>
                <w:rFonts w:ascii="Times New Roman" w:hAnsi="Times New Roman" w:cs="Times New Roman"/>
                <w:sz w:val="28"/>
                <w:szCs w:val="28"/>
              </w:rPr>
              <w:t>Тамара ТУРЧАК</w:t>
            </w:r>
          </w:p>
        </w:tc>
      </w:tr>
    </w:tbl>
    <w:p w14:paraId="6437ED6C" w14:textId="3065B0AA" w:rsidR="00E4727C" w:rsidRDefault="00E4727C" w:rsidP="00E4727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727C" w:rsidSect="0000626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Шадура Олександр Олександрович" w:date="2024-08-16T14:00:00Z" w:initials="ОШ">
    <w:p w14:paraId="1FEA5574" w14:textId="0925D4F6" w:rsidR="00E30F69" w:rsidRDefault="00E30F69">
      <w:pPr>
        <w:pStyle w:val="af3"/>
      </w:pPr>
      <w:r>
        <w:rPr>
          <w:rStyle w:val="af2"/>
        </w:rPr>
        <w:annotationRef/>
      </w:r>
      <w:r>
        <w:t>вид моніторингу</w:t>
      </w:r>
    </w:p>
  </w:comment>
  <w:comment w:id="1" w:author="Шадура Олександр Олександрович" w:date="2024-08-16T14:00:00Z" w:initials="ОШ">
    <w:p w14:paraId="20B14A1F" w14:textId="77777777" w:rsidR="00E30F69" w:rsidRDefault="00E30F69">
      <w:pPr>
        <w:pStyle w:val="af3"/>
      </w:pPr>
      <w:r>
        <w:rPr>
          <w:rStyle w:val="af2"/>
        </w:rPr>
        <w:annotationRef/>
      </w:r>
      <w:r>
        <w:t>може не бути, є 2 випадки, коли надавач не оспорив порушення у висновку, або ж не надав своєчасно заперечення</w:t>
      </w:r>
    </w:p>
    <w:p w14:paraId="4B57D3EE" w14:textId="77777777" w:rsidR="00E30F69" w:rsidRDefault="00E30F69">
      <w:pPr>
        <w:pStyle w:val="af3"/>
      </w:pPr>
    </w:p>
    <w:p w14:paraId="0B678470" w14:textId="1CA4B5B9" w:rsidR="00E30F69" w:rsidRDefault="00E30F69">
      <w:pPr>
        <w:pStyle w:val="af3"/>
      </w:pPr>
      <w:r>
        <w:t>в такому разі без розгляду пояснень та/або заперечень</w:t>
      </w:r>
    </w:p>
  </w:comment>
  <w:comment w:id="2" w:author="Шадура Олександр Олександрович" w:date="2024-08-16T14:01:00Z" w:initials="ОШ">
    <w:p w14:paraId="75DC3AB8" w14:textId="3C4868AF" w:rsidR="00E30F69" w:rsidRDefault="00E30F69">
      <w:pPr>
        <w:pStyle w:val="af3"/>
      </w:pPr>
      <w:r>
        <w:rPr>
          <w:rStyle w:val="af2"/>
        </w:rPr>
        <w:annotationRef/>
      </w:r>
      <w:r>
        <w:t>Моніторингова група або ж Перша/Друга комісія, в залежності чиє рішення було остаточним</w:t>
      </w:r>
    </w:p>
  </w:comment>
  <w:comment w:id="3" w:author="Шадура Олександр Олександрович" w:date="2024-08-16T14:01:00Z" w:initials="ОШ">
    <w:p w14:paraId="24851B2E" w14:textId="23C5F056" w:rsidR="00E30F69" w:rsidRDefault="00E30F69">
      <w:pPr>
        <w:pStyle w:val="af3"/>
      </w:pPr>
      <w:r>
        <w:rPr>
          <w:rStyle w:val="af2"/>
        </w:rPr>
        <w:annotationRef/>
      </w:r>
      <w:r>
        <w:t>номер договору</w:t>
      </w:r>
    </w:p>
  </w:comment>
  <w:comment w:id="4" w:author="Шадура Олександр Олександрович" w:date="2024-08-16T14:02:00Z" w:initials="ОШ">
    <w:p w14:paraId="76CDA36C" w14:textId="5397418E" w:rsidR="00E30F69" w:rsidRDefault="00E30F69">
      <w:pPr>
        <w:pStyle w:val="af3"/>
      </w:pPr>
      <w:r>
        <w:rPr>
          <w:rStyle w:val="af2"/>
        </w:rPr>
        <w:annotationRef/>
      </w:r>
      <w:r>
        <w:t>найменування та код</w:t>
      </w:r>
    </w:p>
  </w:comment>
  <w:comment w:id="5" w:author="Шадура Олександр Олександрович" w:date="2024-08-16T14:54:00Z" w:initials="ОШ">
    <w:p w14:paraId="1B7C503A" w14:textId="4B33F58F" w:rsidR="00316AB8" w:rsidRDefault="00316AB8">
      <w:pPr>
        <w:pStyle w:val="af3"/>
      </w:pPr>
      <w:r>
        <w:rPr>
          <w:rStyle w:val="af2"/>
        </w:rPr>
        <w:annotationRef/>
      </w:r>
      <w:r>
        <w:t>зазначаємо остаточне рішення прийняте МРД (у разі відсутності заперечень) або ж Комісії (у разі наявності заперечень)</w:t>
      </w:r>
    </w:p>
  </w:comment>
  <w:comment w:id="6" w:author="Шадура Олександр Олександрович" w:date="2024-08-16T14:55:00Z" w:initials="ОШ">
    <w:p w14:paraId="297CA5EC" w14:textId="76D1666D" w:rsidR="00316AB8" w:rsidRDefault="00316AB8">
      <w:pPr>
        <w:pStyle w:val="af3"/>
      </w:pPr>
      <w:r>
        <w:rPr>
          <w:rStyle w:val="af2"/>
        </w:rPr>
        <w:annotationRef/>
      </w:r>
      <w:r>
        <w:t>строк завжди буде максимальним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FEA5574" w15:done="1"/>
  <w15:commentEx w15:paraId="0B678470" w15:done="1"/>
  <w15:commentEx w15:paraId="75DC3AB8" w15:done="1"/>
  <w15:commentEx w15:paraId="24851B2E" w15:done="1"/>
  <w15:commentEx w15:paraId="76CDA36C" w15:done="1"/>
  <w15:commentEx w15:paraId="1B7C503A" w15:done="1"/>
  <w15:commentEx w15:paraId="297CA5EC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5574" w16cid:durableId="2A69D9FA"/>
  <w16cid:commentId w16cid:paraId="0B678470" w16cid:durableId="2A69DA04"/>
  <w16cid:commentId w16cid:paraId="75DC3AB8" w16cid:durableId="2A69DA32"/>
  <w16cid:commentId w16cid:paraId="24851B2E" w16cid:durableId="2A69DA55"/>
  <w16cid:commentId w16cid:paraId="76CDA36C" w16cid:durableId="2A69DA6E"/>
  <w16cid:commentId w16cid:paraId="1B7C503A" w16cid:durableId="2A69E6BC"/>
  <w16cid:commentId w16cid:paraId="297CA5EC" w16cid:durableId="2A69E6F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8FF"/>
    <w:multiLevelType w:val="multilevel"/>
    <w:tmpl w:val="F5F200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E151EF6"/>
    <w:multiLevelType w:val="multilevel"/>
    <w:tmpl w:val="E68AF7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43441"/>
    <w:multiLevelType w:val="hybridMultilevel"/>
    <w:tmpl w:val="041E6304"/>
    <w:lvl w:ilvl="0" w:tplc="F4C858F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3EC2623"/>
    <w:multiLevelType w:val="hybridMultilevel"/>
    <w:tmpl w:val="7D360472"/>
    <w:lvl w:ilvl="0" w:tplc="F4C858F4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8752DC4"/>
    <w:multiLevelType w:val="multilevel"/>
    <w:tmpl w:val="F698DD02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num w:numId="1" w16cid:durableId="1444617261">
    <w:abstractNumId w:val="1"/>
  </w:num>
  <w:num w:numId="2" w16cid:durableId="541482828">
    <w:abstractNumId w:val="4"/>
  </w:num>
  <w:num w:numId="3" w16cid:durableId="2022968280">
    <w:abstractNumId w:val="0"/>
  </w:num>
  <w:num w:numId="4" w16cid:durableId="6834086">
    <w:abstractNumId w:val="2"/>
  </w:num>
  <w:num w:numId="5" w16cid:durableId="213636766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Шадура Олександр Олександрович">
    <w15:presenceInfo w15:providerId="AD" w15:userId="S-1-5-21-2518802548-2247100493-1082812624-43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DC"/>
    <w:rsid w:val="00004A7B"/>
    <w:rsid w:val="00006261"/>
    <w:rsid w:val="00007180"/>
    <w:rsid w:val="00014058"/>
    <w:rsid w:val="00031B19"/>
    <w:rsid w:val="00033F59"/>
    <w:rsid w:val="000618FE"/>
    <w:rsid w:val="00086E1F"/>
    <w:rsid w:val="000D3DC0"/>
    <w:rsid w:val="00106D63"/>
    <w:rsid w:val="00115F6C"/>
    <w:rsid w:val="00125195"/>
    <w:rsid w:val="00171597"/>
    <w:rsid w:val="0018065D"/>
    <w:rsid w:val="001909E1"/>
    <w:rsid w:val="001F65D1"/>
    <w:rsid w:val="00203D6C"/>
    <w:rsid w:val="00274186"/>
    <w:rsid w:val="00295922"/>
    <w:rsid w:val="002A24EE"/>
    <w:rsid w:val="002F66EF"/>
    <w:rsid w:val="00306D61"/>
    <w:rsid w:val="003108C8"/>
    <w:rsid w:val="00316AB8"/>
    <w:rsid w:val="003454C5"/>
    <w:rsid w:val="00373E0F"/>
    <w:rsid w:val="003B1F1A"/>
    <w:rsid w:val="00405DD1"/>
    <w:rsid w:val="004213D7"/>
    <w:rsid w:val="00424010"/>
    <w:rsid w:val="0043537F"/>
    <w:rsid w:val="00456ADA"/>
    <w:rsid w:val="00476732"/>
    <w:rsid w:val="004816A6"/>
    <w:rsid w:val="00496059"/>
    <w:rsid w:val="004A3518"/>
    <w:rsid w:val="00570BC8"/>
    <w:rsid w:val="00570C66"/>
    <w:rsid w:val="00591E2F"/>
    <w:rsid w:val="005A746E"/>
    <w:rsid w:val="005C6271"/>
    <w:rsid w:val="005F7DD8"/>
    <w:rsid w:val="00687ACB"/>
    <w:rsid w:val="0069438F"/>
    <w:rsid w:val="006D2ADF"/>
    <w:rsid w:val="00743766"/>
    <w:rsid w:val="007467F4"/>
    <w:rsid w:val="00790009"/>
    <w:rsid w:val="007A6C71"/>
    <w:rsid w:val="007B1885"/>
    <w:rsid w:val="007B3227"/>
    <w:rsid w:val="00815542"/>
    <w:rsid w:val="008546DF"/>
    <w:rsid w:val="00877883"/>
    <w:rsid w:val="00883A1D"/>
    <w:rsid w:val="008A527A"/>
    <w:rsid w:val="00960FEC"/>
    <w:rsid w:val="00997638"/>
    <w:rsid w:val="00A239E9"/>
    <w:rsid w:val="00A573F5"/>
    <w:rsid w:val="00A60B3F"/>
    <w:rsid w:val="00A70435"/>
    <w:rsid w:val="00A773D9"/>
    <w:rsid w:val="00AA07DC"/>
    <w:rsid w:val="00AF2645"/>
    <w:rsid w:val="00B4309C"/>
    <w:rsid w:val="00B475D3"/>
    <w:rsid w:val="00B523B0"/>
    <w:rsid w:val="00B5323E"/>
    <w:rsid w:val="00C502F4"/>
    <w:rsid w:val="00C57583"/>
    <w:rsid w:val="00C6420B"/>
    <w:rsid w:val="00C652EF"/>
    <w:rsid w:val="00C74790"/>
    <w:rsid w:val="00D36C31"/>
    <w:rsid w:val="00D41C52"/>
    <w:rsid w:val="00D4629D"/>
    <w:rsid w:val="00D51FF9"/>
    <w:rsid w:val="00D74E29"/>
    <w:rsid w:val="00DC5CAD"/>
    <w:rsid w:val="00E07025"/>
    <w:rsid w:val="00E22E30"/>
    <w:rsid w:val="00E30F69"/>
    <w:rsid w:val="00E314F7"/>
    <w:rsid w:val="00E4727C"/>
    <w:rsid w:val="00E7109A"/>
    <w:rsid w:val="00EC4FF5"/>
    <w:rsid w:val="00ED0B0B"/>
    <w:rsid w:val="00F14785"/>
    <w:rsid w:val="00F359EA"/>
    <w:rsid w:val="00F81348"/>
    <w:rsid w:val="00F8364F"/>
    <w:rsid w:val="00F84D51"/>
    <w:rsid w:val="00FB47F0"/>
    <w:rsid w:val="00FF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7806"/>
  <w15:chartTrackingRefBased/>
  <w15:docId w15:val="{B62B5A00-D97E-494C-BD89-3990F59C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FF5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AA0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0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0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0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0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0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0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0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0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0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0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0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7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7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07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7D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D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">
    <w:name w:val="Hyperlink"/>
    <w:basedOn w:val="a0"/>
    <w:uiPriority w:val="99"/>
    <w:unhideWhenUsed/>
    <w:rsid w:val="0099763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97638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31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E30F6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30F69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E30F69"/>
    <w:rPr>
      <w:kern w:val="0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30F69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E30F69"/>
    <w:rPr>
      <w:b/>
      <w:bCs/>
      <w:kern w:val="0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E3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у виносці Знак"/>
    <w:basedOn w:val="a0"/>
    <w:link w:val="af7"/>
    <w:uiPriority w:val="99"/>
    <w:semiHidden/>
    <w:rsid w:val="00E30F69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9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1386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Луценко</dc:creator>
  <cp:keywords/>
  <dc:description/>
  <cp:lastModifiedBy>Наіра Лісуненко</cp:lastModifiedBy>
  <cp:revision>3</cp:revision>
  <dcterms:created xsi:type="dcterms:W3CDTF">2024-10-08T09:18:00Z</dcterms:created>
  <dcterms:modified xsi:type="dcterms:W3CDTF">2024-10-08T09:24:00Z</dcterms:modified>
</cp:coreProperties>
</file>