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632" w:rsidRPr="00A41632" w:rsidRDefault="00A41632" w:rsidP="00A41632">
      <w:pPr>
        <w:jc w:val="center"/>
        <w:rPr>
          <w:b/>
          <w:szCs w:val="28"/>
        </w:rPr>
      </w:pPr>
      <w:r w:rsidRPr="00A41632">
        <w:rPr>
          <w:b/>
          <w:szCs w:val="28"/>
        </w:rPr>
        <w:t>Діагнози, що відносяться до типу епізоду «Профілактика»</w:t>
      </w:r>
    </w:p>
    <w:p w:rsidR="00A41632" w:rsidRPr="00A41632" w:rsidRDefault="00A41632" w:rsidP="00A41632">
      <w:pPr>
        <w:rPr>
          <w:szCs w:val="28"/>
        </w:rPr>
      </w:pPr>
    </w:p>
    <w:p w:rsidR="00A41632" w:rsidRPr="00A41632" w:rsidRDefault="00A41632" w:rsidP="00A41632">
      <w:pPr>
        <w:rPr>
          <w:szCs w:val="28"/>
        </w:rPr>
      </w:pPr>
      <w:r w:rsidRPr="00A41632">
        <w:rPr>
          <w:b/>
          <w:szCs w:val="28"/>
        </w:rPr>
        <w:t xml:space="preserve">Z00 </w:t>
      </w:r>
      <w:r w:rsidRPr="00A41632">
        <w:rPr>
          <w:szCs w:val="28"/>
        </w:rPr>
        <w:t>Загальний огляд та обстеження осіб за відсутності скарг або встановленого</w:t>
      </w:r>
      <w:r w:rsidRPr="00A41632">
        <w:rPr>
          <w:b/>
          <w:szCs w:val="28"/>
        </w:rPr>
        <w:t xml:space="preserve"> д</w:t>
      </w:r>
      <w:r w:rsidRPr="00A41632">
        <w:rPr>
          <w:szCs w:val="28"/>
        </w:rPr>
        <w:t xml:space="preserve">іагнозу </w:t>
      </w:r>
    </w:p>
    <w:p w:rsidR="00A41632" w:rsidRPr="00A41632" w:rsidRDefault="00A41632" w:rsidP="00A41632">
      <w:pPr>
        <w:rPr>
          <w:szCs w:val="28"/>
        </w:rPr>
      </w:pPr>
      <w:r w:rsidRPr="00A41632">
        <w:rPr>
          <w:b/>
          <w:szCs w:val="28"/>
        </w:rPr>
        <w:t>Z00.0</w:t>
      </w:r>
      <w:r w:rsidRPr="00A41632">
        <w:rPr>
          <w:szCs w:val="28"/>
        </w:rPr>
        <w:t xml:space="preserve"> Загальний медичний огляд включено:</w:t>
      </w:r>
    </w:p>
    <w:p w:rsidR="00A41632" w:rsidRPr="00A41632" w:rsidRDefault="00A41632" w:rsidP="00A41632">
      <w:pPr>
        <w:pStyle w:val="a3"/>
        <w:numPr>
          <w:ilvl w:val="0"/>
          <w:numId w:val="1"/>
        </w:numPr>
        <w:rPr>
          <w:szCs w:val="28"/>
        </w:rPr>
      </w:pPr>
      <w:r w:rsidRPr="00A41632">
        <w:rPr>
          <w:szCs w:val="28"/>
        </w:rPr>
        <w:t>перевірка стану здоров’я БДВ</w:t>
      </w:r>
    </w:p>
    <w:p w:rsidR="00A41632" w:rsidRPr="00A41632" w:rsidRDefault="00A41632" w:rsidP="00A41632">
      <w:pPr>
        <w:pStyle w:val="a3"/>
        <w:numPr>
          <w:ilvl w:val="0"/>
          <w:numId w:val="1"/>
        </w:numPr>
        <w:rPr>
          <w:szCs w:val="28"/>
        </w:rPr>
      </w:pPr>
      <w:r w:rsidRPr="00A41632">
        <w:rPr>
          <w:szCs w:val="28"/>
        </w:rPr>
        <w:t>періодичне обстеження (щорічне) (</w:t>
      </w:r>
      <w:proofErr w:type="spellStart"/>
      <w:r w:rsidRPr="00A41632">
        <w:rPr>
          <w:szCs w:val="28"/>
        </w:rPr>
        <w:t>фізикальне</w:t>
      </w:r>
      <w:proofErr w:type="spellEnd"/>
      <w:r w:rsidRPr="00A41632">
        <w:rPr>
          <w:szCs w:val="28"/>
        </w:rPr>
        <w:t>)</w:t>
      </w:r>
    </w:p>
    <w:p w:rsidR="00A41632" w:rsidRPr="00A41632" w:rsidRDefault="00A41632" w:rsidP="00A41632">
      <w:pPr>
        <w:rPr>
          <w:szCs w:val="28"/>
        </w:rPr>
      </w:pPr>
      <w:r w:rsidRPr="00A41632">
        <w:rPr>
          <w:b/>
          <w:szCs w:val="28"/>
        </w:rPr>
        <w:t>Z00.1</w:t>
      </w:r>
      <w:r w:rsidRPr="00A41632">
        <w:rPr>
          <w:szCs w:val="28"/>
        </w:rPr>
        <w:t xml:space="preserve"> Чергове обстеження стану здоров'я дитини</w:t>
      </w:r>
    </w:p>
    <w:p w:rsidR="00A41632" w:rsidRPr="00A41632" w:rsidRDefault="00A41632" w:rsidP="00A41632">
      <w:pPr>
        <w:rPr>
          <w:szCs w:val="28"/>
        </w:rPr>
      </w:pPr>
      <w:r w:rsidRPr="00A41632">
        <w:rPr>
          <w:szCs w:val="28"/>
        </w:rPr>
        <w:t>Проведення тестів для оцінки розвитку дитини грудного та раннього віку</w:t>
      </w:r>
    </w:p>
    <w:p w:rsidR="00A41632" w:rsidRPr="00A41632" w:rsidRDefault="00A41632" w:rsidP="00A41632">
      <w:pPr>
        <w:rPr>
          <w:szCs w:val="28"/>
        </w:rPr>
      </w:pPr>
      <w:r w:rsidRPr="00A41632">
        <w:rPr>
          <w:b/>
          <w:szCs w:val="28"/>
        </w:rPr>
        <w:t>Z00.2</w:t>
      </w:r>
      <w:r w:rsidRPr="00A41632">
        <w:rPr>
          <w:szCs w:val="28"/>
        </w:rPr>
        <w:t xml:space="preserve"> Обстеження в період швидкого росту в дитинстві</w:t>
      </w:r>
    </w:p>
    <w:p w:rsidR="00A41632" w:rsidRPr="00A41632" w:rsidRDefault="00A41632" w:rsidP="00A41632">
      <w:pPr>
        <w:rPr>
          <w:szCs w:val="28"/>
        </w:rPr>
      </w:pPr>
      <w:r w:rsidRPr="00A41632">
        <w:rPr>
          <w:b/>
          <w:szCs w:val="28"/>
        </w:rPr>
        <w:t>Z00.3</w:t>
      </w:r>
      <w:r w:rsidRPr="00A41632">
        <w:rPr>
          <w:szCs w:val="28"/>
        </w:rPr>
        <w:t xml:space="preserve"> Обстеження з метою оцінки стану розвитку підлітків. Стан пубертатного розвитку</w:t>
      </w:r>
    </w:p>
    <w:p w:rsidR="00A41632" w:rsidRPr="00A41632" w:rsidRDefault="00A41632" w:rsidP="00A41632">
      <w:pPr>
        <w:rPr>
          <w:szCs w:val="28"/>
        </w:rPr>
      </w:pPr>
      <w:r w:rsidRPr="00A41632">
        <w:rPr>
          <w:b/>
          <w:szCs w:val="28"/>
        </w:rPr>
        <w:t>Z00.4</w:t>
      </w:r>
      <w:r w:rsidRPr="00A41632">
        <w:rPr>
          <w:szCs w:val="28"/>
        </w:rPr>
        <w:t xml:space="preserve"> Загальне психіатричне обстеження, не класифіковане в інших рубриках</w:t>
      </w:r>
    </w:p>
    <w:p w:rsidR="00A41632" w:rsidRPr="00A41632" w:rsidRDefault="00A41632" w:rsidP="00A41632">
      <w:pPr>
        <w:ind w:left="567"/>
        <w:rPr>
          <w:szCs w:val="28"/>
        </w:rPr>
      </w:pPr>
      <w:r w:rsidRPr="00A41632">
        <w:rPr>
          <w:szCs w:val="28"/>
        </w:rPr>
        <w:t>крім обстеження з судово-медичною метою (Z04.6)</w:t>
      </w:r>
    </w:p>
    <w:p w:rsidR="00A41632" w:rsidRPr="00A41632" w:rsidRDefault="00A41632" w:rsidP="00A41632">
      <w:pPr>
        <w:rPr>
          <w:szCs w:val="28"/>
        </w:rPr>
      </w:pPr>
      <w:r w:rsidRPr="00A41632">
        <w:rPr>
          <w:b/>
          <w:szCs w:val="28"/>
        </w:rPr>
        <w:t>Z00.8</w:t>
      </w:r>
      <w:r w:rsidRPr="00A41632">
        <w:rPr>
          <w:szCs w:val="28"/>
        </w:rPr>
        <w:t xml:space="preserve"> Інші загальні обстеження включає медичний огляд під час масових обстежень населення</w:t>
      </w:r>
    </w:p>
    <w:p w:rsidR="00A41632" w:rsidRPr="00A41632" w:rsidRDefault="00A41632" w:rsidP="00A41632">
      <w:p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Z01 </w:t>
      </w:r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 xml:space="preserve">Інші спеціальні огляди та обстеження осіб за відсутності скарг або встановленого діагнозу. </w:t>
      </w:r>
      <w:r w:rsidRPr="00A41632">
        <w:rPr>
          <w:rStyle w:val="fontstyle21"/>
          <w:rFonts w:ascii="Times New Roman" w:hAnsi="Times New Roman"/>
          <w:sz w:val="28"/>
          <w:szCs w:val="28"/>
        </w:rPr>
        <w:t>Включено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: чергове обстеження певних систем </w:t>
      </w:r>
    </w:p>
    <w:p w:rsidR="00A41632" w:rsidRPr="00A41632" w:rsidRDefault="00A41632" w:rsidP="00A41632">
      <w:p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Z01.0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Обстеження очей та зору</w:t>
      </w:r>
    </w:p>
    <w:p w:rsidR="00A41632" w:rsidRPr="00A41632" w:rsidRDefault="00A41632" w:rsidP="00A41632">
      <w:p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Z01.1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Обстеження вух та слуху</w:t>
      </w:r>
    </w:p>
    <w:p w:rsidR="00A41632" w:rsidRPr="00A41632" w:rsidRDefault="00A41632" w:rsidP="00A41632">
      <w:p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Z01.3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Визначення кров'яного тиску</w:t>
      </w:r>
      <w:r w:rsidRPr="00A41632">
        <w:rPr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Z01.4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Гінекологічне обстеження (загальне) (чергове) включає:</w:t>
      </w:r>
    </w:p>
    <w:p w:rsidR="00A41632" w:rsidRPr="00A41632" w:rsidRDefault="00A41632" w:rsidP="00A41632">
      <w:pPr>
        <w:pStyle w:val="a3"/>
        <w:numPr>
          <w:ilvl w:val="0"/>
          <w:numId w:val="2"/>
        </w:numPr>
        <w:rPr>
          <w:rStyle w:val="fontstyle31"/>
          <w:rFonts w:ascii="Times New Roman" w:eastAsiaTheme="minorHAnsi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 xml:space="preserve">Дослідження мазків із шийки матки за </w:t>
      </w:r>
      <w:proofErr w:type="spellStart"/>
      <w:r w:rsidRPr="00A41632">
        <w:rPr>
          <w:rStyle w:val="fontstyle31"/>
          <w:rFonts w:ascii="Times New Roman" w:hint="default"/>
          <w:sz w:val="28"/>
          <w:szCs w:val="28"/>
        </w:rPr>
        <w:t>Папаніколау</w:t>
      </w:r>
      <w:proofErr w:type="spellEnd"/>
    </w:p>
    <w:p w:rsidR="00A41632" w:rsidRPr="00A41632" w:rsidRDefault="00A41632" w:rsidP="00A41632">
      <w:pPr>
        <w:pStyle w:val="a3"/>
        <w:numPr>
          <w:ilvl w:val="0"/>
          <w:numId w:val="2"/>
        </w:numPr>
        <w:rPr>
          <w:rStyle w:val="fontstyle31"/>
          <w:rFonts w:ascii="Times New Roman" w:eastAsiaTheme="minorHAnsi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Обстеження органів таза (щорічне) (періодичне)</w:t>
      </w:r>
    </w:p>
    <w:p w:rsidR="00A41632" w:rsidRPr="00A41632" w:rsidRDefault="00A41632" w:rsidP="00A41632">
      <w:pPr>
        <w:pStyle w:val="a3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21"/>
          <w:rFonts w:ascii="Times New Roman" w:hAnsi="Times New Roman"/>
          <w:sz w:val="28"/>
          <w:szCs w:val="28"/>
        </w:rPr>
        <w:t>Виключено</w:t>
      </w:r>
      <w:r w:rsidRPr="00A41632">
        <w:rPr>
          <w:rStyle w:val="fontstyle31"/>
          <w:rFonts w:ascii="Times New Roman" w:hint="default"/>
          <w:b/>
          <w:sz w:val="28"/>
          <w:szCs w:val="28"/>
        </w:rPr>
        <w:t>:</w:t>
      </w:r>
      <w:r w:rsidRPr="00A41632">
        <w:rPr>
          <w:rFonts w:eastAsia="TimesNewRomanPSMT"/>
          <w:b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Обстеження або тести для встановлення вагітності (Z32.-)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Чергове обстеження у зв'язку з контрацепцією (Z30.4-Z30.5)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Z01.5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Діагностичні шкірні й </w:t>
      </w:r>
      <w:proofErr w:type="spellStart"/>
      <w:r w:rsidRPr="00A41632">
        <w:rPr>
          <w:rStyle w:val="fontstyle31"/>
          <w:rFonts w:ascii="Times New Roman" w:hint="default"/>
          <w:sz w:val="28"/>
          <w:szCs w:val="28"/>
        </w:rPr>
        <w:t>сенсибілізаційні</w:t>
      </w:r>
      <w:proofErr w:type="spellEnd"/>
      <w:r w:rsidRPr="00A41632">
        <w:rPr>
          <w:rStyle w:val="fontstyle31"/>
          <w:rFonts w:ascii="Times New Roman" w:hint="default"/>
          <w:sz w:val="28"/>
          <w:szCs w:val="28"/>
        </w:rPr>
        <w:t xml:space="preserve"> </w:t>
      </w:r>
      <w:proofErr w:type="spellStart"/>
      <w:r w:rsidRPr="00A41632">
        <w:rPr>
          <w:rStyle w:val="fontstyle31"/>
          <w:rFonts w:ascii="Times New Roman" w:hint="default"/>
          <w:sz w:val="28"/>
          <w:szCs w:val="28"/>
        </w:rPr>
        <w:t>тестиє</w:t>
      </w:r>
      <w:proofErr w:type="spellEnd"/>
      <w:r w:rsidRPr="00A41632">
        <w:rPr>
          <w:rStyle w:val="fontstyle31"/>
          <w:rFonts w:ascii="Times New Roman" w:hint="default"/>
          <w:sz w:val="28"/>
          <w:szCs w:val="28"/>
        </w:rPr>
        <w:t xml:space="preserve">: </w:t>
      </w:r>
    </w:p>
    <w:p w:rsidR="00A41632" w:rsidRPr="00A41632" w:rsidRDefault="00A41632" w:rsidP="00A41632">
      <w:pPr>
        <w:pStyle w:val="a3"/>
        <w:numPr>
          <w:ilvl w:val="0"/>
          <w:numId w:val="2"/>
        </w:num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 xml:space="preserve">Алергологічні тести </w:t>
      </w:r>
    </w:p>
    <w:p w:rsidR="00A41632" w:rsidRPr="00A41632" w:rsidRDefault="00A41632" w:rsidP="00A41632">
      <w:pPr>
        <w:pStyle w:val="a3"/>
        <w:numPr>
          <w:ilvl w:val="0"/>
          <w:numId w:val="2"/>
        </w:num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Шкірні тести для визначення:</w:t>
      </w:r>
    </w:p>
    <w:p w:rsidR="00A41632" w:rsidRPr="00A41632" w:rsidRDefault="00A41632" w:rsidP="00A41632">
      <w:pPr>
        <w:pStyle w:val="a3"/>
        <w:ind w:left="1276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41"/>
          <w:rFonts w:ascii="Times New Roman" w:hAnsi="Times New Roman"/>
          <w:sz w:val="28"/>
          <w:szCs w:val="28"/>
        </w:rPr>
        <w:sym w:font="Symbol" w:char="F0B7"/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бактеріальної хвороби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41"/>
          <w:rFonts w:ascii="Times New Roman" w:hAnsi="Times New Roman"/>
          <w:sz w:val="28"/>
          <w:szCs w:val="28"/>
        </w:rPr>
        <w:sym w:font="Symbol" w:char="F0B7"/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підвищеної чутливості</w:t>
      </w:r>
    </w:p>
    <w:p w:rsidR="00A41632" w:rsidRPr="00A41632" w:rsidRDefault="00A41632" w:rsidP="00A41632">
      <w:pPr>
        <w:ind w:left="851"/>
        <w:rPr>
          <w:rStyle w:val="fontstyle21"/>
          <w:rFonts w:ascii="Times New Roman" w:hAnsi="Times New Roman"/>
          <w:sz w:val="28"/>
          <w:szCs w:val="28"/>
        </w:rPr>
      </w:pPr>
      <w:r w:rsidRPr="00A41632">
        <w:rPr>
          <w:rStyle w:val="fontstyle21"/>
          <w:rFonts w:ascii="Times New Roman" w:hAnsi="Times New Roman"/>
          <w:sz w:val="28"/>
          <w:szCs w:val="28"/>
        </w:rPr>
        <w:t xml:space="preserve">Виключено: </w:t>
      </w:r>
    </w:p>
    <w:p w:rsidR="00A41632" w:rsidRPr="00A41632" w:rsidRDefault="00A41632" w:rsidP="00A41632">
      <w:pPr>
        <w:pStyle w:val="a3"/>
        <w:numPr>
          <w:ilvl w:val="0"/>
          <w:numId w:val="2"/>
        </w:num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проба на:</w:t>
      </w:r>
    </w:p>
    <w:p w:rsidR="00A41632" w:rsidRPr="00A41632" w:rsidRDefault="00A41632" w:rsidP="00A41632">
      <w:pPr>
        <w:ind w:left="851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• алерген, БДВ (Z41.89)</w:t>
      </w:r>
    </w:p>
    <w:p w:rsidR="00A41632" w:rsidRPr="00A41632" w:rsidRDefault="00A41632" w:rsidP="00A41632">
      <w:pPr>
        <w:ind w:left="851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• лікарський засіб (Z41.81)</w:t>
      </w:r>
    </w:p>
    <w:p w:rsidR="00A41632" w:rsidRPr="00A41632" w:rsidRDefault="00A41632" w:rsidP="00A41632">
      <w:pPr>
        <w:ind w:left="851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• продукти харчування (Z41.82)</w:t>
      </w:r>
    </w:p>
    <w:p w:rsidR="00A41632" w:rsidRPr="00A41632" w:rsidRDefault="00A41632" w:rsidP="00A41632">
      <w:pPr>
        <w:pStyle w:val="a3"/>
        <w:numPr>
          <w:ilvl w:val="0"/>
          <w:numId w:val="2"/>
        </w:numPr>
        <w:rPr>
          <w:rStyle w:val="fontstyle31"/>
          <w:rFonts w:ascii="Times New Roman" w:hint="default"/>
          <w:sz w:val="28"/>
          <w:szCs w:val="28"/>
        </w:rPr>
      </w:pPr>
      <w:proofErr w:type="spellStart"/>
      <w:r w:rsidRPr="00A41632">
        <w:rPr>
          <w:rStyle w:val="fontstyle31"/>
          <w:rFonts w:ascii="Times New Roman" w:hint="default"/>
          <w:sz w:val="28"/>
          <w:szCs w:val="28"/>
        </w:rPr>
        <w:t>десенсібілізація</w:t>
      </w:r>
      <w:proofErr w:type="spellEnd"/>
      <w:r w:rsidRPr="00A41632">
        <w:rPr>
          <w:rStyle w:val="fontstyle31"/>
          <w:rFonts w:ascii="Times New Roman" w:hint="default"/>
          <w:sz w:val="28"/>
          <w:szCs w:val="28"/>
        </w:rPr>
        <w:t xml:space="preserve"> до алергенів (Z51.6-)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Z01.6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Радіологічне обстеження, не класифіковане в інших рубриках включає чергові:</w:t>
      </w:r>
    </w:p>
    <w:p w:rsidR="00A41632" w:rsidRPr="00A41632" w:rsidRDefault="00A41632" w:rsidP="00A41632">
      <w:pPr>
        <w:pStyle w:val="a3"/>
        <w:numPr>
          <w:ilvl w:val="0"/>
          <w:numId w:val="3"/>
        </w:numPr>
        <w:rPr>
          <w:rStyle w:val="fontstyle31"/>
          <w:rFonts w:ascii="Times New Roman" w:eastAsiaTheme="minorHAnsi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рентгенографія грудної клітки</w:t>
      </w:r>
    </w:p>
    <w:p w:rsidR="00A41632" w:rsidRPr="00A41632" w:rsidRDefault="00A41632" w:rsidP="00A41632">
      <w:pPr>
        <w:pStyle w:val="a3"/>
        <w:numPr>
          <w:ilvl w:val="0"/>
          <w:numId w:val="3"/>
        </w:numPr>
        <w:rPr>
          <w:rStyle w:val="fontstyle31"/>
          <w:rFonts w:ascii="Times New Roman" w:eastAsiaTheme="minorHAnsi" w:hint="default"/>
          <w:sz w:val="28"/>
          <w:szCs w:val="28"/>
        </w:rPr>
      </w:pPr>
      <w:proofErr w:type="spellStart"/>
      <w:r w:rsidRPr="00A41632">
        <w:rPr>
          <w:rStyle w:val="fontstyle31"/>
          <w:rFonts w:ascii="Times New Roman" w:hint="default"/>
          <w:sz w:val="28"/>
          <w:szCs w:val="28"/>
        </w:rPr>
        <w:t>мамографія</w:t>
      </w:r>
      <w:proofErr w:type="spellEnd"/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color w:val="FF0000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Z01.7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Лабораторне обстеження.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Z01.8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Інші уточнені спеціальні обстеження </w:t>
      </w:r>
    </w:p>
    <w:p w:rsidR="00A41632" w:rsidRPr="00A41632" w:rsidRDefault="00A41632" w:rsidP="00A41632">
      <w:pPr>
        <w:pStyle w:val="a3"/>
        <w:ind w:left="0"/>
        <w:rPr>
          <w:rStyle w:val="fontstyle01"/>
          <w:rFonts w:ascii="Times New Roman" w:hAnsi="Times New Roman"/>
          <w:color w:val="000000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Z01.9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Спеціальне обстеження, неуточнене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Z02 </w:t>
      </w:r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>Звернення та обстеження з адміністративною метою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lastRenderedPageBreak/>
        <w:t>Z02.0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Обстеження у зв'язку з вступом:</w:t>
      </w:r>
    </w:p>
    <w:p w:rsidR="00A41632" w:rsidRPr="00A41632" w:rsidRDefault="00A41632" w:rsidP="00A41632">
      <w:pPr>
        <w:pStyle w:val="a3"/>
        <w:numPr>
          <w:ilvl w:val="0"/>
          <w:numId w:val="3"/>
        </w:num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до навчального закладу</w:t>
      </w:r>
    </w:p>
    <w:p w:rsidR="00A41632" w:rsidRPr="00A41632" w:rsidRDefault="00A41632" w:rsidP="00A41632">
      <w:pPr>
        <w:pStyle w:val="a3"/>
        <w:numPr>
          <w:ilvl w:val="0"/>
          <w:numId w:val="3"/>
        </w:num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до дошкільного (навчального) закладу</w:t>
      </w:r>
    </w:p>
    <w:p w:rsidR="00A41632" w:rsidRPr="00A41632" w:rsidRDefault="00A41632" w:rsidP="00A41632">
      <w:pPr>
        <w:pStyle w:val="a3"/>
        <w:ind w:left="851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21"/>
          <w:rFonts w:ascii="Times New Roman" w:hAnsi="Times New Roman"/>
          <w:sz w:val="28"/>
          <w:szCs w:val="28"/>
        </w:rPr>
        <w:t>Виключено</w:t>
      </w:r>
      <w:r w:rsidRPr="00A41632">
        <w:rPr>
          <w:rStyle w:val="fontstyle31"/>
          <w:rFonts w:ascii="Times New Roman" w:hint="default"/>
          <w:sz w:val="28"/>
          <w:szCs w:val="28"/>
        </w:rPr>
        <w:t>: професійне медичне обстеження (Z10.0)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Z02.2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Обстеження для допуску до проживання в закладах тривалого перебування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Z02.5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Обстеження для участі у спортивних змаганнях (для членів не професійних спортивних команд)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Z02.7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Звернення у зв’язку з одержанням медичних документів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Отримання медичного свідоцтва:</w:t>
      </w:r>
    </w:p>
    <w:p w:rsidR="00A41632" w:rsidRPr="00A41632" w:rsidRDefault="00A41632" w:rsidP="00A41632">
      <w:pPr>
        <w:pStyle w:val="a3"/>
        <w:ind w:left="567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41"/>
          <w:rFonts w:ascii="Times New Roman" w:hAnsi="Times New Roman"/>
          <w:sz w:val="28"/>
          <w:szCs w:val="28"/>
        </w:rPr>
        <w:sym w:font="Symbol" w:char="F0B7"/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про причину смерті</w:t>
      </w:r>
    </w:p>
    <w:p w:rsidR="00A41632" w:rsidRPr="00A41632" w:rsidRDefault="00A41632" w:rsidP="00A41632">
      <w:pPr>
        <w:pStyle w:val="a3"/>
        <w:ind w:left="567"/>
        <w:rPr>
          <w:rStyle w:val="fontstyle31"/>
          <w:rFonts w:ascii="Times New Roman" w:hint="default"/>
          <w:color w:val="000000" w:themeColor="text1"/>
          <w:sz w:val="28"/>
          <w:szCs w:val="28"/>
        </w:rPr>
      </w:pPr>
      <w:r w:rsidRPr="00A41632">
        <w:rPr>
          <w:rStyle w:val="fontstyle41"/>
          <w:rFonts w:ascii="Times New Roman" w:hAnsi="Times New Roman"/>
          <w:sz w:val="28"/>
          <w:szCs w:val="28"/>
        </w:rPr>
        <w:sym w:font="Symbol" w:char="F0B7"/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про професійну придатність </w:t>
      </w:r>
      <w:r w:rsidRPr="00A41632">
        <w:rPr>
          <w:rStyle w:val="fontstyle31"/>
          <w:rFonts w:ascii="Times New Roman" w:hint="default"/>
          <w:color w:val="000000" w:themeColor="text1"/>
          <w:sz w:val="28"/>
          <w:szCs w:val="28"/>
        </w:rPr>
        <w:t>(крім випадків визначених в Постанові 1138)</w:t>
      </w:r>
    </w:p>
    <w:p w:rsidR="00A41632" w:rsidRPr="00A41632" w:rsidRDefault="00A41632" w:rsidP="00A41632">
      <w:pPr>
        <w:pStyle w:val="a3"/>
        <w:ind w:left="567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41"/>
          <w:rFonts w:ascii="Times New Roman" w:hAnsi="Times New Roman"/>
          <w:sz w:val="28"/>
          <w:szCs w:val="28"/>
        </w:rPr>
        <w:sym w:font="Symbol" w:char="F0B7"/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про непрацездатність</w:t>
      </w:r>
    </w:p>
    <w:p w:rsidR="00A41632" w:rsidRPr="00A41632" w:rsidRDefault="00A41632" w:rsidP="00A41632">
      <w:pPr>
        <w:pStyle w:val="a3"/>
        <w:ind w:left="567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41"/>
          <w:rFonts w:ascii="Times New Roman" w:hAnsi="Times New Roman"/>
          <w:sz w:val="28"/>
          <w:szCs w:val="28"/>
        </w:rPr>
        <w:sym w:font="Symbol" w:char="F0B7"/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про інвалідність</w:t>
      </w:r>
    </w:p>
    <w:p w:rsidR="00A41632" w:rsidRPr="00A41632" w:rsidRDefault="00A41632" w:rsidP="00A41632">
      <w:pPr>
        <w:pStyle w:val="a3"/>
        <w:ind w:left="0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Z02.8 Інші обстеження з адміністративною метою обстеження</w:t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перед:</w:t>
      </w:r>
    </w:p>
    <w:p w:rsidR="00A41632" w:rsidRPr="00A41632" w:rsidRDefault="00A41632" w:rsidP="00A41632">
      <w:pPr>
        <w:pStyle w:val="a3"/>
        <w:ind w:left="709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41"/>
          <w:rFonts w:ascii="Times New Roman" w:hAnsi="Times New Roman"/>
          <w:sz w:val="28"/>
          <w:szCs w:val="28"/>
        </w:rPr>
        <w:sym w:font="Symbol" w:char="F0B7"/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поїздкою до літнього табору (для дітей)</w:t>
      </w:r>
    </w:p>
    <w:p w:rsidR="00A41632" w:rsidRPr="00A41632" w:rsidRDefault="00A41632" w:rsidP="00A41632">
      <w:pPr>
        <w:pStyle w:val="a3"/>
        <w:ind w:left="709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41"/>
          <w:rFonts w:ascii="Times New Roman" w:hAnsi="Times New Roman"/>
          <w:sz w:val="28"/>
          <w:szCs w:val="28"/>
        </w:rPr>
        <w:sym w:font="Symbol" w:char="F0B7"/>
      </w:r>
      <w:r w:rsidRPr="00A41632">
        <w:rPr>
          <w:rStyle w:val="fontstyle41"/>
          <w:rFonts w:ascii="Times New Roman" w:hAnsi="Times New Roman"/>
          <w:sz w:val="28"/>
          <w:szCs w:val="28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для усиновлення.</w:t>
      </w:r>
    </w:p>
    <w:p w:rsidR="00A41632" w:rsidRPr="00A41632" w:rsidRDefault="00A41632" w:rsidP="00A41632">
      <w:pPr>
        <w:pStyle w:val="a3"/>
        <w:ind w:left="0"/>
        <w:rPr>
          <w:rStyle w:val="fontstyle01"/>
          <w:rFonts w:ascii="Times New Roman" w:hAnsi="Times New Roman"/>
          <w:sz w:val="28"/>
          <w:szCs w:val="28"/>
        </w:rPr>
      </w:pPr>
    </w:p>
    <w:p w:rsidR="00A41632" w:rsidRPr="00A41632" w:rsidRDefault="00A41632" w:rsidP="00A41632">
      <w:pPr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Z10 Ч</w:t>
      </w:r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>ергове загальне обстеження певної групи населення</w:t>
      </w:r>
      <w:r w:rsidRPr="00A41632">
        <w:rPr>
          <w:b/>
          <w:bCs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Z10.1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Чергове загальне медичне обстеження здоров’я осіб, що проживають у</w:t>
      </w:r>
      <w:r w:rsidRPr="00A41632">
        <w:rPr>
          <w:rStyle w:val="fontstyle31"/>
          <w:rFonts w:ascii="Times New Roman" w:hint="default"/>
          <w:sz w:val="28"/>
          <w:szCs w:val="28"/>
          <w:lang w:val="ru-RU"/>
        </w:rPr>
        <w:t xml:space="preserve"> </w:t>
      </w:r>
      <w:r w:rsidRPr="00A41632">
        <w:rPr>
          <w:rStyle w:val="fontstyle31"/>
          <w:rFonts w:ascii="Times New Roman" w:hint="default"/>
          <w:sz w:val="28"/>
          <w:szCs w:val="28"/>
        </w:rPr>
        <w:t>спеціальних закладах (спеціалізовані будинки дитини, інтернати тощо).</w:t>
      </w:r>
      <w:r w:rsidRPr="00A41632">
        <w:rPr>
          <w:rFonts w:eastAsia="TimesNewRomanPSMT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Z10.3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Чергове загальне медичне обстеження здоров'я членів спортивних команд (непрофесійних команд, дитячих).</w:t>
      </w:r>
      <w:r w:rsidRPr="00A41632">
        <w:rPr>
          <w:rFonts w:eastAsia="TimesNewRomanPSMT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Z10.8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Чергове загальне медичне обстеження здоров'я інших певних груп населення:</w:t>
      </w:r>
    </w:p>
    <w:p w:rsidR="00A41632" w:rsidRPr="00A41632" w:rsidRDefault="00A41632" w:rsidP="00A41632">
      <w:pPr>
        <w:ind w:left="1276"/>
        <w:rPr>
          <w:rStyle w:val="fontstyle31"/>
          <w:rFonts w:ascii="Times New Roman" w:hint="default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Школярів</w:t>
      </w:r>
    </w:p>
    <w:p w:rsidR="00A41632" w:rsidRPr="00A41632" w:rsidRDefault="00A41632" w:rsidP="00A41632">
      <w:pPr>
        <w:ind w:left="1276"/>
        <w:rPr>
          <w:rStyle w:val="fontstyle01"/>
          <w:rFonts w:ascii="Times New Roman" w:eastAsia="TimesNewRomanPSMT" w:hAnsi="Times New Roman"/>
          <w:b w:val="0"/>
          <w:bCs w:val="0"/>
          <w:color w:val="000000"/>
          <w:sz w:val="28"/>
          <w:szCs w:val="28"/>
        </w:rPr>
      </w:pPr>
      <w:proofErr w:type="spellStart"/>
      <w:r w:rsidRPr="00A41632">
        <w:rPr>
          <w:rStyle w:val="fontstyle31"/>
          <w:rFonts w:ascii="Times New Roman" w:hint="default"/>
          <w:sz w:val="28"/>
          <w:szCs w:val="28"/>
        </w:rPr>
        <w:t>Студентів</w:t>
      </w:r>
      <w:r w:rsidRPr="00A41632">
        <w:rPr>
          <w:rStyle w:val="fontstyle01"/>
          <w:rFonts w:ascii="Times New Roman" w:hAnsi="Times New Roman"/>
          <w:sz w:val="28"/>
          <w:szCs w:val="28"/>
        </w:rPr>
        <w:t>унізація</w:t>
      </w:r>
      <w:proofErr w:type="spellEnd"/>
    </w:p>
    <w:p w:rsidR="00A41632" w:rsidRPr="00A41632" w:rsidRDefault="00A41632" w:rsidP="00A41632">
      <w:pPr>
        <w:rPr>
          <w:rStyle w:val="fontstyle01"/>
          <w:rFonts w:ascii="Times New Roman" w:hAnsi="Times New Roman"/>
          <w:sz w:val="28"/>
          <w:szCs w:val="28"/>
        </w:rPr>
      </w:pPr>
    </w:p>
    <w:p w:rsidR="00A41632" w:rsidRPr="00A41632" w:rsidRDefault="00A41632" w:rsidP="00A41632">
      <w:pPr>
        <w:rPr>
          <w:rStyle w:val="fontstyle01"/>
          <w:rFonts w:ascii="Times New Roman" w:hAnsi="Times New Roman"/>
          <w:color w:val="000000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>Необхідність імунізації проти однієї бактеріальної хвороби</w:t>
      </w:r>
    </w:p>
    <w:p w:rsidR="00A41632" w:rsidRDefault="00A41632" w:rsidP="00A41632">
      <w:pPr>
        <w:rPr>
          <w:rStyle w:val="fontstyle01"/>
          <w:rFonts w:ascii="Times New Roman" w:hAnsi="Times New Roman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Z23.0 Необхідність імунізації тільки проти холери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Z23.1 Необхідність імунізації тільки проти черевного тифу та паратифу [ТАВ]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Z23.2 Необхідність імунізації проти туберкульозу [БЦЖ]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Z23.5 Необхідність імунізації тільки проти правця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Z23.6 Необхідність імунізації тільки проти дифтерії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Z23.7 Необхідність імунізації тільки проти кашлюку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Z23.8 Необхідність імунізації проти іншої однієї бактеріальної хвороби</w:t>
      </w:r>
      <w:r w:rsidRPr="00A41632">
        <w:rPr>
          <w:rFonts w:eastAsia="TimesNewRomanPSMT"/>
          <w:color w:val="000000"/>
          <w:szCs w:val="28"/>
        </w:rPr>
        <w:br/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color w:val="000000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>Необхідність імунізації проти однієї певної вірусної хвороби</w:t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sz w:val="28"/>
          <w:szCs w:val="28"/>
        </w:rPr>
      </w:pPr>
      <w:r w:rsidRPr="00A41632">
        <w:rPr>
          <w:rStyle w:val="fontstyle31"/>
          <w:rFonts w:ascii="Times New Roman" w:hint="default"/>
          <w:sz w:val="28"/>
          <w:szCs w:val="28"/>
        </w:rPr>
        <w:t>Z24.1 Необхідність імунізації проти вірусного енцефаліту, що передається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членистоногими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sz w:val="28"/>
          <w:szCs w:val="28"/>
        </w:rPr>
        <w:t>Z24.2 Необхідність імунізації проти сказу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Z24.4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тільки проти кору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Z24.5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тільки проти краснухи [червоної висипки]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Z24.6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вірусного гепатиту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01"/>
          <w:rFonts w:ascii="Times New Roman" w:hAnsi="Times New Roman"/>
          <w:sz w:val="28"/>
          <w:szCs w:val="28"/>
        </w:rPr>
        <w:t xml:space="preserve">Z25 </w:t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color w:val="000000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>Необхідність імунізації проти іншої однієї вірусної хвороби</w:t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lastRenderedPageBreak/>
        <w:t>Z25.0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тільки проти епідемічного паротиту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Z25.8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іншої уточненої однієї вірусної хвороби</w:t>
      </w:r>
      <w:r w:rsidRPr="00A41632">
        <w:rPr>
          <w:rFonts w:eastAsia="TimesNewRomanPSMT"/>
          <w:color w:val="000000"/>
          <w:szCs w:val="28"/>
        </w:rPr>
        <w:br/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color w:val="000000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>Необхідність імунізації проти іншої однієї інфекційної хвороби</w:t>
      </w:r>
    </w:p>
    <w:p w:rsidR="00A41632" w:rsidRDefault="00A41632" w:rsidP="00A41632">
      <w:pPr>
        <w:rPr>
          <w:rStyle w:val="fontstyle01"/>
          <w:rFonts w:ascii="Times New Roman" w:hAnsi="Times New Roman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Z26.8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іншої уточненої однієї інфекційної хвороби</w:t>
      </w:r>
      <w:r w:rsidRPr="00A41632">
        <w:rPr>
          <w:rFonts w:eastAsia="TimesNewRomanPSMT"/>
          <w:color w:val="000000"/>
          <w:szCs w:val="28"/>
        </w:rPr>
        <w:br/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 xml:space="preserve">Необхідність імунізації проти комбінації інфекційних </w:t>
      </w:r>
      <w:proofErr w:type="spellStart"/>
      <w:r w:rsidRPr="00A41632">
        <w:rPr>
          <w:rStyle w:val="fontstyle01"/>
          <w:rFonts w:ascii="Times New Roman" w:hAnsi="Times New Roman"/>
          <w:color w:val="000000"/>
          <w:sz w:val="28"/>
          <w:szCs w:val="28"/>
        </w:rPr>
        <w:t>хвороб</w:t>
      </w:r>
      <w:proofErr w:type="spellEnd"/>
    </w:p>
    <w:p w:rsidR="00A41632" w:rsidRPr="00A41632" w:rsidRDefault="00A41632" w:rsidP="00A41632">
      <w:pPr>
        <w:rPr>
          <w:rStyle w:val="fontstyle31"/>
          <w:rFonts w:ascii="Times New Roman" w:hint="default"/>
          <w:sz w:val="28"/>
          <w:szCs w:val="28"/>
        </w:rPr>
      </w:pPr>
      <w:bookmarkStart w:id="0" w:name="_GoBack"/>
      <w:bookmarkEnd w:id="0"/>
      <w:r w:rsidRPr="00A41632">
        <w:rPr>
          <w:rStyle w:val="fontstyle21"/>
          <w:rFonts w:ascii="Times New Roman" w:hAnsi="Times New Roman"/>
          <w:sz w:val="28"/>
          <w:szCs w:val="28"/>
        </w:rPr>
        <w:t>Виключено</w:t>
      </w:r>
      <w:r w:rsidRPr="00A41632">
        <w:rPr>
          <w:rStyle w:val="fontstyle31"/>
          <w:rFonts w:ascii="Times New Roman" w:hint="default"/>
          <w:sz w:val="28"/>
          <w:szCs w:val="28"/>
        </w:rPr>
        <w:t>: непроведена імунізація (Z28.-)</w:t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b w:val="0"/>
          <w:color w:val="000000" w:themeColor="text1"/>
          <w:sz w:val="28"/>
          <w:szCs w:val="28"/>
        </w:rPr>
      </w:pPr>
      <w:r w:rsidRPr="00A41632">
        <w:rPr>
          <w:rStyle w:val="fontstyle31"/>
          <w:rFonts w:ascii="Times New Roman" w:hint="default"/>
          <w:b/>
          <w:sz w:val="28"/>
          <w:szCs w:val="28"/>
        </w:rPr>
        <w:t>Z27.0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холери, черевного тифу та паратифу [холера + TAB]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Z27.1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дифтерії-правця-кашлюку, комбінована [ДПК]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Z27.2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дифтерії-правця-кашлюку та черевного </w:t>
      </w:r>
      <w:proofErr w:type="spellStart"/>
      <w:r w:rsidRPr="00A41632">
        <w:rPr>
          <w:rStyle w:val="fontstyle31"/>
          <w:rFonts w:ascii="Times New Roman" w:hint="default"/>
          <w:sz w:val="28"/>
          <w:szCs w:val="28"/>
        </w:rPr>
        <w:t>тифупаратифу</w:t>
      </w:r>
      <w:proofErr w:type="spellEnd"/>
      <w:r w:rsidRPr="00A41632">
        <w:rPr>
          <w:rStyle w:val="fontstyle31"/>
          <w:rFonts w:ascii="Times New Roman" w:hint="default"/>
          <w:sz w:val="28"/>
          <w:szCs w:val="28"/>
        </w:rPr>
        <w:t xml:space="preserve"> [ДПК + ТАВ]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Z27.3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дифтерії-правця-кашлюку та поліомієліту [ДПК +поліомієліт]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Z27.4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кору-епідемічного паротиту-краснухи [КПК]</w:t>
      </w:r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31"/>
          <w:rFonts w:ascii="Times New Roman" w:hint="default"/>
          <w:b/>
          <w:sz w:val="28"/>
          <w:szCs w:val="28"/>
        </w:rPr>
        <w:t>Z27.8</w:t>
      </w:r>
      <w:r w:rsidRPr="00A41632">
        <w:rPr>
          <w:rStyle w:val="fontstyle31"/>
          <w:rFonts w:ascii="Times New Roman" w:hint="default"/>
          <w:sz w:val="28"/>
          <w:szCs w:val="28"/>
        </w:rPr>
        <w:t xml:space="preserve"> Необхідність імунізації проти інших комбінацій інфекційних </w:t>
      </w:r>
      <w:proofErr w:type="spellStart"/>
      <w:r w:rsidRPr="00A41632">
        <w:rPr>
          <w:rStyle w:val="fontstyle31"/>
          <w:rFonts w:ascii="Times New Roman" w:hint="default"/>
          <w:sz w:val="28"/>
          <w:szCs w:val="28"/>
        </w:rPr>
        <w:t>хвороб</w:t>
      </w:r>
      <w:proofErr w:type="spellEnd"/>
      <w:r w:rsidRPr="00A41632">
        <w:rPr>
          <w:rFonts w:eastAsia="TimesNewRomanPSMT"/>
          <w:color w:val="000000"/>
          <w:szCs w:val="28"/>
        </w:rPr>
        <w:br/>
      </w:r>
      <w:r w:rsidRPr="00A41632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Z28.0 Імунізація не проведена у зв'язку з медичними протипоказаннями</w:t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b w:val="0"/>
          <w:color w:val="000000" w:themeColor="text1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Z28.1 Імунізація не проведена у зв'язку з відмовою пацієнта через його переконання або під впливом оточення</w:t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b w:val="0"/>
          <w:color w:val="000000" w:themeColor="text1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Z28.2 Імунізація не проведена у зв'язку з відмовою пацієнта з інших або неуточнених причин</w:t>
      </w:r>
    </w:p>
    <w:p w:rsidR="00A41632" w:rsidRPr="00A41632" w:rsidRDefault="00A41632" w:rsidP="00A41632">
      <w:pPr>
        <w:rPr>
          <w:rStyle w:val="fontstyle01"/>
          <w:rFonts w:ascii="Times New Roman" w:hAnsi="Times New Roman"/>
          <w:b w:val="0"/>
          <w:color w:val="000000" w:themeColor="text1"/>
          <w:sz w:val="28"/>
          <w:szCs w:val="28"/>
        </w:rPr>
      </w:pPr>
      <w:r w:rsidRPr="00A41632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Z28.8 Імунізація не проведена з інших причин</w:t>
      </w:r>
    </w:p>
    <w:p w:rsidR="00F526A8" w:rsidRPr="00A41632" w:rsidRDefault="00A41632" w:rsidP="00A41632">
      <w:pPr>
        <w:rPr>
          <w:szCs w:val="28"/>
        </w:rPr>
      </w:pPr>
      <w:r w:rsidRPr="00A41632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>Z29.8 Інші уточнені профілактичні заходи</w:t>
      </w:r>
    </w:p>
    <w:sectPr w:rsidR="00F526A8" w:rsidRPr="00A416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72E4C"/>
    <w:multiLevelType w:val="hybridMultilevel"/>
    <w:tmpl w:val="BFD4B7F4"/>
    <w:lvl w:ilvl="0" w:tplc="700CDC16">
      <w:start w:val="4"/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A4548"/>
    <w:multiLevelType w:val="hybridMultilevel"/>
    <w:tmpl w:val="5458245E"/>
    <w:lvl w:ilvl="0" w:tplc="FBA819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A945661"/>
    <w:multiLevelType w:val="hybridMultilevel"/>
    <w:tmpl w:val="1FF69FC4"/>
    <w:lvl w:ilvl="0" w:tplc="FBA819E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13A"/>
    <w:rsid w:val="001B7AF3"/>
    <w:rsid w:val="00A41632"/>
    <w:rsid w:val="00B0613A"/>
    <w:rsid w:val="00DC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27C2"/>
  <w15:chartTrackingRefBased/>
  <w15:docId w15:val="{C74C20B4-5131-4CD3-9EBF-021E3B07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6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632"/>
    <w:pPr>
      <w:ind w:left="720"/>
      <w:contextualSpacing/>
    </w:pPr>
  </w:style>
  <w:style w:type="character" w:customStyle="1" w:styleId="fontstyle01">
    <w:name w:val="fontstyle01"/>
    <w:basedOn w:val="a0"/>
    <w:rsid w:val="00A41632"/>
    <w:rPr>
      <w:rFonts w:ascii="TimesNewRomanPS-BoldMT" w:hAnsi="TimesNewRomanPS-BoldMT" w:hint="default"/>
      <w:b/>
      <w:bCs/>
      <w:i w:val="0"/>
      <w:iCs w:val="0"/>
      <w:color w:val="FFFFFF"/>
      <w:sz w:val="24"/>
      <w:szCs w:val="24"/>
    </w:rPr>
  </w:style>
  <w:style w:type="character" w:customStyle="1" w:styleId="fontstyle21">
    <w:name w:val="fontstyle21"/>
    <w:basedOn w:val="a0"/>
    <w:rsid w:val="00A41632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31">
    <w:name w:val="fontstyle31"/>
    <w:basedOn w:val="a0"/>
    <w:rsid w:val="00A41632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A41632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3224</Words>
  <Characters>1838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Волошина Альбіна Миколаївна</cp:lastModifiedBy>
  <cp:revision>2</cp:revision>
  <dcterms:created xsi:type="dcterms:W3CDTF">2023-02-27T07:31:00Z</dcterms:created>
  <dcterms:modified xsi:type="dcterms:W3CDTF">2023-02-27T07:31:00Z</dcterms:modified>
</cp:coreProperties>
</file>