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AB08A" w14:textId="5A318F28" w:rsidR="00BC3DC1" w:rsidRPr="00752B46" w:rsidRDefault="00E70885" w:rsidP="00E70885">
      <w:pPr>
        <w:pStyle w:val="a3"/>
        <w:tabs>
          <w:tab w:val="left" w:pos="993"/>
        </w:tabs>
        <w:ind w:left="2520"/>
        <w:jc w:val="right"/>
        <w:rPr>
          <w:sz w:val="24"/>
        </w:rPr>
      </w:pPr>
      <w:r>
        <w:rPr>
          <w:sz w:val="24"/>
        </w:rPr>
        <w:t xml:space="preserve">Додаток </w:t>
      </w:r>
      <w:r w:rsidR="00525D7B">
        <w:rPr>
          <w:sz w:val="24"/>
        </w:rPr>
        <w:t>3</w:t>
      </w:r>
    </w:p>
    <w:p w14:paraId="7443561A" w14:textId="32AC7783" w:rsidR="00BC3DC1" w:rsidRPr="009546DA" w:rsidRDefault="00BC3DC1" w:rsidP="00BC3DC1">
      <w:pPr>
        <w:ind w:left="927"/>
        <w:jc w:val="both"/>
        <w:rPr>
          <w:b/>
          <w:sz w:val="24"/>
        </w:rPr>
      </w:pPr>
      <w:r w:rsidRPr="009546DA">
        <w:rPr>
          <w:b/>
          <w:sz w:val="24"/>
        </w:rPr>
        <w:t>Пояснення до деяких кодів</w:t>
      </w:r>
      <w:r>
        <w:rPr>
          <w:b/>
          <w:sz w:val="24"/>
        </w:rPr>
        <w:t xml:space="preserve"> лабораторних обстежень</w:t>
      </w:r>
    </w:p>
    <w:p w14:paraId="564B1795" w14:textId="77777777" w:rsidR="00BC3DC1" w:rsidRDefault="00BC3DC1" w:rsidP="00BC3DC1">
      <w:pPr>
        <w:tabs>
          <w:tab w:val="left" w:pos="993"/>
        </w:tabs>
        <w:jc w:val="both"/>
        <w:rPr>
          <w:sz w:val="24"/>
        </w:rPr>
      </w:pPr>
    </w:p>
    <w:tbl>
      <w:tblPr>
        <w:tblStyle w:val="af8"/>
        <w:tblW w:w="9782" w:type="dxa"/>
        <w:tblInd w:w="-431" w:type="dxa"/>
        <w:tblLook w:val="04A0" w:firstRow="1" w:lastRow="0" w:firstColumn="1" w:lastColumn="0" w:noHBand="0" w:noVBand="1"/>
      </w:tblPr>
      <w:tblGrid>
        <w:gridCol w:w="1043"/>
        <w:gridCol w:w="2405"/>
        <w:gridCol w:w="6334"/>
      </w:tblGrid>
      <w:tr w:rsidR="00BC3DC1" w:rsidRPr="009546DA" w14:paraId="02356139" w14:textId="77777777" w:rsidTr="00597F03">
        <w:tc>
          <w:tcPr>
            <w:tcW w:w="1043" w:type="dxa"/>
          </w:tcPr>
          <w:p w14:paraId="19D49DF3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Код</w:t>
            </w:r>
          </w:p>
        </w:tc>
        <w:tc>
          <w:tcPr>
            <w:tcW w:w="2405" w:type="dxa"/>
          </w:tcPr>
          <w:p w14:paraId="0CBC3F8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Інтервенція</w:t>
            </w:r>
          </w:p>
        </w:tc>
        <w:tc>
          <w:tcPr>
            <w:tcW w:w="6334" w:type="dxa"/>
          </w:tcPr>
          <w:p w14:paraId="2CDF00F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Перелік показників, які включає код</w:t>
            </w:r>
          </w:p>
        </w:tc>
      </w:tr>
      <w:tr w:rsidR="00BC3DC1" w:rsidRPr="009546DA" w14:paraId="5F3B8C84" w14:textId="77777777" w:rsidTr="00597F03">
        <w:tc>
          <w:tcPr>
            <w:tcW w:w="1043" w:type="dxa"/>
          </w:tcPr>
          <w:p w14:paraId="54DF787C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A34011</w:t>
            </w:r>
          </w:p>
        </w:tc>
        <w:tc>
          <w:tcPr>
            <w:tcW w:w="2405" w:type="dxa"/>
          </w:tcPr>
          <w:p w14:paraId="1C1E106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9546DA">
              <w:rPr>
                <w:sz w:val="24"/>
              </w:rPr>
              <w:t>агальний аналіз крові</w:t>
            </w:r>
          </w:p>
        </w:tc>
        <w:tc>
          <w:tcPr>
            <w:tcW w:w="6334" w:type="dxa"/>
          </w:tcPr>
          <w:p w14:paraId="48682AB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гемоглобін, лейкоцити з формулою, еритроцити, швидкість осідання еритроцитів (ШОЕ)</w:t>
            </w:r>
          </w:p>
        </w:tc>
      </w:tr>
      <w:tr w:rsidR="00BC3DC1" w:rsidRPr="009546DA" w14:paraId="2A36B44F" w14:textId="77777777" w:rsidTr="00597F03">
        <w:tc>
          <w:tcPr>
            <w:tcW w:w="1043" w:type="dxa"/>
          </w:tcPr>
          <w:p w14:paraId="0A8A7C39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A34001</w:t>
            </w:r>
          </w:p>
        </w:tc>
        <w:tc>
          <w:tcPr>
            <w:tcW w:w="2405" w:type="dxa"/>
          </w:tcPr>
          <w:p w14:paraId="7DCC4921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кров</w:t>
            </w:r>
          </w:p>
        </w:tc>
        <w:tc>
          <w:tcPr>
            <w:tcW w:w="6334" w:type="dxa"/>
          </w:tcPr>
          <w:p w14:paraId="211E808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загальний аналіз крові +</w:t>
            </w:r>
            <w:proofErr w:type="spellStart"/>
            <w:r w:rsidRPr="009546DA">
              <w:rPr>
                <w:sz w:val="24"/>
              </w:rPr>
              <w:t>тромбоцити+ретикулоцити</w:t>
            </w:r>
            <w:proofErr w:type="spellEnd"/>
          </w:p>
        </w:tc>
      </w:tr>
      <w:tr w:rsidR="00BC3DC1" w:rsidRPr="009546DA" w14:paraId="3454F4AD" w14:textId="77777777" w:rsidTr="00597F03">
        <w:tc>
          <w:tcPr>
            <w:tcW w:w="1043" w:type="dxa"/>
          </w:tcPr>
          <w:p w14:paraId="0FB003A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B34029</w:t>
            </w:r>
          </w:p>
        </w:tc>
        <w:tc>
          <w:tcPr>
            <w:tcW w:w="2405" w:type="dxa"/>
          </w:tcPr>
          <w:p w14:paraId="6E8A00E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Аналіз; </w:t>
            </w:r>
            <w:proofErr w:type="spellStart"/>
            <w:r w:rsidRPr="009546DA">
              <w:rPr>
                <w:sz w:val="24"/>
              </w:rPr>
              <w:t>коагулограма</w:t>
            </w:r>
            <w:proofErr w:type="spellEnd"/>
          </w:p>
        </w:tc>
        <w:tc>
          <w:tcPr>
            <w:tcW w:w="6334" w:type="dxa"/>
          </w:tcPr>
          <w:p w14:paraId="3F517DD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Щонайменше три з переліку B34014;</w:t>
            </w:r>
            <w:r>
              <w:rPr>
                <w:color w:val="000000"/>
                <w:sz w:val="24"/>
              </w:rPr>
              <w:t xml:space="preserve"> B34025; B34009; B34022; B34026</w:t>
            </w:r>
            <w:r w:rsidRPr="009546DA">
              <w:rPr>
                <w:color w:val="000000"/>
                <w:sz w:val="24"/>
              </w:rPr>
              <w:t xml:space="preserve"> </w:t>
            </w:r>
          </w:p>
        </w:tc>
      </w:tr>
      <w:tr w:rsidR="00BC3DC1" w:rsidRPr="009546DA" w14:paraId="5FF17707" w14:textId="77777777" w:rsidTr="00597F03">
        <w:tc>
          <w:tcPr>
            <w:tcW w:w="1043" w:type="dxa"/>
          </w:tcPr>
          <w:p w14:paraId="3A3B4F5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T34004</w:t>
            </w:r>
          </w:p>
        </w:tc>
        <w:tc>
          <w:tcPr>
            <w:tcW w:w="2405" w:type="dxa"/>
          </w:tcPr>
          <w:p w14:paraId="105F82D1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Профіль ліпідів</w:t>
            </w:r>
          </w:p>
        </w:tc>
        <w:tc>
          <w:tcPr>
            <w:tcW w:w="6334" w:type="dxa"/>
          </w:tcPr>
          <w:p w14:paraId="3B2A46F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T34016 </w:t>
            </w:r>
            <w:proofErr w:type="spellStart"/>
            <w:r w:rsidRPr="009546DA">
              <w:rPr>
                <w:color w:val="000000"/>
                <w:sz w:val="24"/>
                <w:lang w:eastAsia="uk-UA"/>
              </w:rPr>
              <w:t>тригліцеридів</w:t>
            </w:r>
            <w:proofErr w:type="spellEnd"/>
            <w:r w:rsidRPr="009546DA">
              <w:rPr>
                <w:color w:val="000000"/>
                <w:sz w:val="24"/>
                <w:lang w:eastAsia="uk-UA"/>
              </w:rPr>
              <w:t xml:space="preserve">, </w:t>
            </w:r>
            <w:r w:rsidRPr="009546DA">
              <w:rPr>
                <w:color w:val="000000"/>
                <w:sz w:val="24"/>
              </w:rPr>
              <w:t xml:space="preserve">T34006 рівень холестерину, T34011 </w:t>
            </w:r>
            <w:proofErr w:type="spellStart"/>
            <w:r w:rsidRPr="009546DA">
              <w:rPr>
                <w:color w:val="000000"/>
                <w:sz w:val="24"/>
                <w:lang w:eastAsia="uk-UA"/>
              </w:rPr>
              <w:t>ліпопротеїнів</w:t>
            </w:r>
            <w:proofErr w:type="spellEnd"/>
            <w:r w:rsidRPr="009546DA">
              <w:rPr>
                <w:color w:val="000000"/>
                <w:sz w:val="24"/>
                <w:lang w:eastAsia="uk-UA"/>
              </w:rPr>
              <w:t xml:space="preserve"> високої щільності, </w:t>
            </w:r>
            <w:r w:rsidRPr="009546DA">
              <w:rPr>
                <w:color w:val="000000"/>
                <w:sz w:val="24"/>
              </w:rPr>
              <w:t xml:space="preserve">T34013 </w:t>
            </w:r>
            <w:proofErr w:type="spellStart"/>
            <w:r w:rsidRPr="009546DA">
              <w:rPr>
                <w:color w:val="000000"/>
                <w:sz w:val="24"/>
                <w:lang w:eastAsia="uk-UA"/>
              </w:rPr>
              <w:t>ліпопротеїнів</w:t>
            </w:r>
            <w:proofErr w:type="spellEnd"/>
            <w:r w:rsidRPr="009546DA">
              <w:rPr>
                <w:color w:val="000000"/>
                <w:sz w:val="24"/>
                <w:lang w:eastAsia="uk-UA"/>
              </w:rPr>
              <w:t xml:space="preserve"> низької щільності</w:t>
            </w:r>
          </w:p>
        </w:tc>
      </w:tr>
      <w:tr w:rsidR="00BC3DC1" w:rsidRPr="009546DA" w14:paraId="7962B0E8" w14:textId="77777777" w:rsidTr="00597F03">
        <w:tc>
          <w:tcPr>
            <w:tcW w:w="1043" w:type="dxa"/>
          </w:tcPr>
          <w:p w14:paraId="4D7026B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D34008</w:t>
            </w:r>
          </w:p>
        </w:tc>
        <w:tc>
          <w:tcPr>
            <w:tcW w:w="2405" w:type="dxa"/>
          </w:tcPr>
          <w:p w14:paraId="6289951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Аналіз; функція печінки </w:t>
            </w:r>
            <w:r w:rsidRPr="009546DA">
              <w:rPr>
                <w:color w:val="000000"/>
                <w:sz w:val="24"/>
              </w:rPr>
              <w:t>("Печінкові проби")</w:t>
            </w:r>
          </w:p>
        </w:tc>
        <w:tc>
          <w:tcPr>
            <w:tcW w:w="6334" w:type="dxa"/>
          </w:tcPr>
          <w:p w14:paraId="53297B0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Щонайменше три показника переліку: </w:t>
            </w:r>
            <w:r w:rsidRPr="009546DA">
              <w:rPr>
                <w:color w:val="000000"/>
                <w:sz w:val="24"/>
              </w:rPr>
              <w:t xml:space="preserve">D34002 Аналіз; </w:t>
            </w:r>
            <w:proofErr w:type="spellStart"/>
            <w:r w:rsidRPr="009546DA">
              <w:rPr>
                <w:color w:val="000000"/>
                <w:sz w:val="24"/>
              </w:rPr>
              <w:t>аланінамінотрансфераза</w:t>
            </w:r>
            <w:proofErr w:type="spellEnd"/>
            <w:r w:rsidRPr="009546DA">
              <w:rPr>
                <w:color w:val="000000"/>
                <w:sz w:val="24"/>
              </w:rPr>
              <w:t>, D34005</w:t>
            </w:r>
            <w:r w:rsidRPr="009546DA">
              <w:rPr>
                <w:color w:val="000000"/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color w:val="000000"/>
                <w:sz w:val="24"/>
              </w:rPr>
              <w:t>аспартат</w:t>
            </w:r>
            <w:proofErr w:type="spellEnd"/>
            <w:r w:rsidRPr="009546DA">
              <w:rPr>
                <w:color w:val="000000"/>
                <w:sz w:val="24"/>
              </w:rPr>
              <w:t>-амінотрансфераза, D34006</w:t>
            </w:r>
            <w:r w:rsidRPr="009546DA">
              <w:rPr>
                <w:color w:val="000000"/>
                <w:sz w:val="24"/>
              </w:rPr>
              <w:tab/>
              <w:t>Аналіз; білірубін, D34007 Аналіз; гама-</w:t>
            </w:r>
            <w:proofErr w:type="spellStart"/>
            <w:r w:rsidRPr="009546DA">
              <w:rPr>
                <w:color w:val="000000"/>
                <w:sz w:val="24"/>
              </w:rPr>
              <w:t>глутамілтрансфераза</w:t>
            </w:r>
            <w:proofErr w:type="spellEnd"/>
            <w:r w:rsidRPr="009546DA">
              <w:rPr>
                <w:color w:val="000000"/>
                <w:sz w:val="24"/>
              </w:rPr>
              <w:t xml:space="preserve"> D34003 Аналіз; лужна фосфатаза</w:t>
            </w:r>
          </w:p>
        </w:tc>
      </w:tr>
      <w:tr w:rsidR="00BC3DC1" w:rsidRPr="009546DA" w14:paraId="7F28CF1B" w14:textId="77777777" w:rsidTr="00597F03">
        <w:tc>
          <w:tcPr>
            <w:tcW w:w="1043" w:type="dxa"/>
          </w:tcPr>
          <w:p w14:paraId="5A29B8E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A34021</w:t>
            </w:r>
            <w:r w:rsidRPr="009546DA">
              <w:rPr>
                <w:sz w:val="24"/>
              </w:rPr>
              <w:tab/>
            </w:r>
          </w:p>
        </w:tc>
        <w:tc>
          <w:tcPr>
            <w:tcW w:w="2405" w:type="dxa"/>
          </w:tcPr>
          <w:p w14:paraId="0DA7633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електроліти/ функціональні тести печінки</w:t>
            </w:r>
          </w:p>
        </w:tc>
        <w:tc>
          <w:tcPr>
            <w:tcW w:w="6334" w:type="dxa"/>
          </w:tcPr>
          <w:p w14:paraId="6996F58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Електроліти</w:t>
            </w:r>
            <w:r>
              <w:rPr>
                <w:sz w:val="24"/>
              </w:rPr>
              <w:t>. щ</w:t>
            </w:r>
            <w:r w:rsidRPr="009546DA">
              <w:rPr>
                <w:sz w:val="24"/>
              </w:rPr>
              <w:t xml:space="preserve">онайменше три показника </w:t>
            </w:r>
            <w:r>
              <w:rPr>
                <w:sz w:val="24"/>
              </w:rPr>
              <w:t xml:space="preserve">з </w:t>
            </w:r>
            <w:r w:rsidRPr="009546DA">
              <w:rPr>
                <w:sz w:val="24"/>
              </w:rPr>
              <w:t>переліку</w:t>
            </w:r>
            <w:r>
              <w:rPr>
                <w:sz w:val="24"/>
              </w:rPr>
              <w:t xml:space="preserve">: </w:t>
            </w:r>
            <w:r w:rsidRPr="009546DA">
              <w:rPr>
                <w:color w:val="000000"/>
                <w:sz w:val="24"/>
              </w:rPr>
              <w:t>A34014 Аналіз; калій</w:t>
            </w:r>
            <w:r>
              <w:rPr>
                <w:color w:val="000000"/>
                <w:sz w:val="24"/>
              </w:rPr>
              <w:t>;</w:t>
            </w:r>
            <w:r w:rsidRPr="009546DA">
              <w:rPr>
                <w:color w:val="000000"/>
                <w:sz w:val="24"/>
              </w:rPr>
              <w:t xml:space="preserve"> A34006</w:t>
            </w:r>
            <w:r>
              <w:rPr>
                <w:color w:val="000000"/>
                <w:sz w:val="24"/>
              </w:rPr>
              <w:t xml:space="preserve"> </w:t>
            </w:r>
            <w:r w:rsidRPr="00ED17E7">
              <w:rPr>
                <w:color w:val="000000"/>
                <w:sz w:val="24"/>
              </w:rPr>
              <w:t>Аналіз; кальцій</w:t>
            </w:r>
            <w:r>
              <w:rPr>
                <w:color w:val="000000"/>
                <w:sz w:val="24"/>
              </w:rPr>
              <w:t>;</w:t>
            </w:r>
            <w:r w:rsidRPr="009546DA">
              <w:rPr>
                <w:color w:val="000000"/>
                <w:sz w:val="24"/>
              </w:rPr>
              <w:t xml:space="preserve"> A34017 Аналіз; натрій</w:t>
            </w:r>
            <w:r>
              <w:rPr>
                <w:color w:val="000000"/>
                <w:sz w:val="24"/>
              </w:rPr>
              <w:t>;</w:t>
            </w:r>
            <w:r w:rsidRPr="009546DA">
              <w:rPr>
                <w:color w:val="000000"/>
                <w:sz w:val="24"/>
              </w:rPr>
              <w:t xml:space="preserve"> A34007 Аналіз; хлориди</w:t>
            </w:r>
          </w:p>
          <w:p w14:paraId="5F55F1C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Щонайменше три показника </w:t>
            </w:r>
            <w:r>
              <w:rPr>
                <w:sz w:val="24"/>
              </w:rPr>
              <w:t xml:space="preserve">з </w:t>
            </w:r>
            <w:r w:rsidRPr="009546DA">
              <w:rPr>
                <w:sz w:val="24"/>
              </w:rPr>
              <w:t xml:space="preserve">переліку: </w:t>
            </w:r>
            <w:r w:rsidRPr="009546DA">
              <w:rPr>
                <w:color w:val="000000"/>
                <w:sz w:val="24"/>
              </w:rPr>
              <w:t xml:space="preserve">D34002 Аналіз; </w:t>
            </w:r>
            <w:proofErr w:type="spellStart"/>
            <w:r w:rsidRPr="009546DA">
              <w:rPr>
                <w:color w:val="000000"/>
                <w:sz w:val="24"/>
              </w:rPr>
              <w:t>аланінамінотрансфераза</w:t>
            </w:r>
            <w:proofErr w:type="spellEnd"/>
            <w:r w:rsidRPr="009546DA">
              <w:rPr>
                <w:color w:val="000000"/>
                <w:sz w:val="24"/>
              </w:rPr>
              <w:t>, D34005</w:t>
            </w:r>
            <w:r w:rsidRPr="009546DA">
              <w:rPr>
                <w:color w:val="000000"/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color w:val="000000"/>
                <w:sz w:val="24"/>
              </w:rPr>
              <w:t>аспартат</w:t>
            </w:r>
            <w:proofErr w:type="spellEnd"/>
            <w:r w:rsidRPr="009546DA">
              <w:rPr>
                <w:color w:val="000000"/>
                <w:sz w:val="24"/>
              </w:rPr>
              <w:t>-амінотрансфераза, D34006</w:t>
            </w:r>
            <w:r w:rsidRPr="009546DA">
              <w:rPr>
                <w:color w:val="000000"/>
                <w:sz w:val="24"/>
              </w:rPr>
              <w:tab/>
              <w:t>Аналіз; білірубін, D34007 Аналіз; гама-</w:t>
            </w:r>
            <w:proofErr w:type="spellStart"/>
            <w:r w:rsidRPr="009546DA">
              <w:rPr>
                <w:color w:val="000000"/>
                <w:sz w:val="24"/>
              </w:rPr>
              <w:t>глутамілтрансфераза</w:t>
            </w:r>
            <w:proofErr w:type="spellEnd"/>
            <w:r w:rsidRPr="009546DA">
              <w:rPr>
                <w:color w:val="000000"/>
                <w:sz w:val="24"/>
              </w:rPr>
              <w:t xml:space="preserve"> D34003 Аналіз; лужна фосфатаза</w:t>
            </w:r>
          </w:p>
        </w:tc>
      </w:tr>
      <w:tr w:rsidR="00BC3DC1" w:rsidRPr="009546DA" w14:paraId="3778A038" w14:textId="77777777" w:rsidTr="00597F03">
        <w:tc>
          <w:tcPr>
            <w:tcW w:w="1043" w:type="dxa"/>
          </w:tcPr>
          <w:p w14:paraId="5B9E360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U38006</w:t>
            </w:r>
          </w:p>
        </w:tc>
        <w:tc>
          <w:tcPr>
            <w:tcW w:w="2405" w:type="dxa"/>
          </w:tcPr>
          <w:p w14:paraId="5F8B375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функція нирок</w:t>
            </w:r>
          </w:p>
        </w:tc>
        <w:tc>
          <w:tcPr>
            <w:tcW w:w="6334" w:type="dxa"/>
          </w:tcPr>
          <w:p w14:paraId="7AD77A3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U34005</w:t>
            </w:r>
            <w:r w:rsidRPr="009546DA">
              <w:rPr>
                <w:sz w:val="24"/>
              </w:rPr>
              <w:tab/>
              <w:t>Аналіз; азот сечовини крові, U34002</w:t>
            </w:r>
            <w:r w:rsidRPr="009546DA">
              <w:rPr>
                <w:sz w:val="24"/>
              </w:rPr>
              <w:tab/>
              <w:t>Аналіз; креатинін, U34003</w:t>
            </w:r>
            <w:r w:rsidRPr="009546DA">
              <w:rPr>
                <w:sz w:val="24"/>
              </w:rPr>
              <w:tab/>
              <w:t>Аналіз; сечовина</w:t>
            </w:r>
          </w:p>
        </w:tc>
      </w:tr>
      <w:tr w:rsidR="00BC3DC1" w:rsidRPr="009546DA" w14:paraId="7EE5473C" w14:textId="77777777" w:rsidTr="00597F03">
        <w:tc>
          <w:tcPr>
            <w:tcW w:w="1043" w:type="dxa"/>
          </w:tcPr>
          <w:p w14:paraId="29A7512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A34008</w:t>
            </w:r>
          </w:p>
        </w:tc>
        <w:tc>
          <w:tcPr>
            <w:tcW w:w="2405" w:type="dxa"/>
          </w:tcPr>
          <w:p w14:paraId="12E0D94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електроліти</w:t>
            </w:r>
          </w:p>
        </w:tc>
        <w:tc>
          <w:tcPr>
            <w:tcW w:w="6334" w:type="dxa"/>
          </w:tcPr>
          <w:p w14:paraId="56FB39C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Електроліти</w:t>
            </w:r>
            <w:r>
              <w:rPr>
                <w:sz w:val="24"/>
              </w:rPr>
              <w:t>. щ</w:t>
            </w:r>
            <w:r w:rsidRPr="009546DA">
              <w:rPr>
                <w:sz w:val="24"/>
              </w:rPr>
              <w:t xml:space="preserve">онайменше три показника </w:t>
            </w:r>
            <w:r>
              <w:rPr>
                <w:sz w:val="24"/>
              </w:rPr>
              <w:t xml:space="preserve">з </w:t>
            </w:r>
            <w:r w:rsidRPr="009546DA">
              <w:rPr>
                <w:sz w:val="24"/>
              </w:rPr>
              <w:t>переліку</w:t>
            </w:r>
            <w:r>
              <w:rPr>
                <w:sz w:val="24"/>
              </w:rPr>
              <w:t xml:space="preserve">: </w:t>
            </w:r>
            <w:r w:rsidRPr="009546DA">
              <w:rPr>
                <w:color w:val="000000"/>
                <w:sz w:val="24"/>
              </w:rPr>
              <w:t>A34014 Аналіз; калій</w:t>
            </w:r>
            <w:r>
              <w:rPr>
                <w:color w:val="000000"/>
                <w:sz w:val="24"/>
              </w:rPr>
              <w:t>;</w:t>
            </w:r>
            <w:r w:rsidRPr="009546DA">
              <w:rPr>
                <w:color w:val="000000"/>
                <w:sz w:val="24"/>
              </w:rPr>
              <w:t xml:space="preserve"> A34006</w:t>
            </w:r>
            <w:r>
              <w:rPr>
                <w:color w:val="000000"/>
                <w:sz w:val="24"/>
              </w:rPr>
              <w:t xml:space="preserve"> </w:t>
            </w:r>
            <w:r w:rsidRPr="00ED17E7">
              <w:rPr>
                <w:color w:val="000000"/>
                <w:sz w:val="24"/>
              </w:rPr>
              <w:t>Аналіз; кальцій</w:t>
            </w:r>
            <w:r>
              <w:rPr>
                <w:color w:val="000000"/>
                <w:sz w:val="24"/>
              </w:rPr>
              <w:t>;</w:t>
            </w:r>
            <w:r w:rsidRPr="009546DA">
              <w:rPr>
                <w:color w:val="000000"/>
                <w:sz w:val="24"/>
              </w:rPr>
              <w:t xml:space="preserve"> A34017 Аналіз; натрій</w:t>
            </w:r>
            <w:r>
              <w:rPr>
                <w:color w:val="000000"/>
                <w:sz w:val="24"/>
              </w:rPr>
              <w:t>;</w:t>
            </w:r>
            <w:r w:rsidRPr="009546DA">
              <w:rPr>
                <w:color w:val="000000"/>
                <w:sz w:val="24"/>
              </w:rPr>
              <w:t xml:space="preserve"> A34007 Аналіз; хлориди</w:t>
            </w:r>
          </w:p>
        </w:tc>
      </w:tr>
      <w:tr w:rsidR="00BC3DC1" w:rsidRPr="009546DA" w14:paraId="72DA4987" w14:textId="77777777" w:rsidTr="00597F03">
        <w:tc>
          <w:tcPr>
            <w:tcW w:w="1043" w:type="dxa"/>
          </w:tcPr>
          <w:p w14:paraId="3CEAB9D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A34018</w:t>
            </w:r>
          </w:p>
        </w:tc>
        <w:tc>
          <w:tcPr>
            <w:tcW w:w="2405" w:type="dxa"/>
          </w:tcPr>
          <w:p w14:paraId="13E930E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Вітамінний аналіз</w:t>
            </w:r>
          </w:p>
        </w:tc>
        <w:tc>
          <w:tcPr>
            <w:tcW w:w="6334" w:type="dxa"/>
          </w:tcPr>
          <w:p w14:paraId="7404AFD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Вітаміни</w:t>
            </w:r>
            <w:r>
              <w:rPr>
                <w:sz w:val="24"/>
              </w:rPr>
              <w:t xml:space="preserve"> – визначення іншого вітаміну,</w:t>
            </w:r>
            <w:r w:rsidRPr="009546DA">
              <w:rPr>
                <w:sz w:val="24"/>
              </w:rPr>
              <w:t xml:space="preserve"> крім B34015</w:t>
            </w:r>
            <w:r w:rsidRPr="009546DA">
              <w:rPr>
                <w:sz w:val="24"/>
              </w:rPr>
              <w:tab/>
              <w:t>Аналіз; вітамін B12 та T34031</w:t>
            </w:r>
            <w:r w:rsidRPr="009546DA">
              <w:rPr>
                <w:sz w:val="24"/>
              </w:rPr>
              <w:tab/>
              <w:t>Аналіз; вітамін D</w:t>
            </w:r>
          </w:p>
        </w:tc>
      </w:tr>
      <w:tr w:rsidR="00BC3DC1" w:rsidRPr="009546DA" w14:paraId="7F82B22F" w14:textId="77777777" w:rsidTr="00597F03">
        <w:tc>
          <w:tcPr>
            <w:tcW w:w="1043" w:type="dxa"/>
          </w:tcPr>
          <w:p w14:paraId="3B43C77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K34003</w:t>
            </w:r>
          </w:p>
        </w:tc>
        <w:tc>
          <w:tcPr>
            <w:tcW w:w="2405" w:type="dxa"/>
          </w:tcPr>
          <w:p w14:paraId="3246F63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Аналіз; </w:t>
            </w:r>
            <w:proofErr w:type="spellStart"/>
            <w:r w:rsidRPr="009546DA">
              <w:rPr>
                <w:sz w:val="24"/>
              </w:rPr>
              <w:t>кардіоензими</w:t>
            </w:r>
            <w:proofErr w:type="spellEnd"/>
          </w:p>
        </w:tc>
        <w:tc>
          <w:tcPr>
            <w:tcW w:w="6334" w:type="dxa"/>
          </w:tcPr>
          <w:p w14:paraId="676096B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Включає визначення щонайменше двох показників з переліку </w:t>
            </w:r>
            <w:r w:rsidRPr="009546DA">
              <w:rPr>
                <w:color w:val="000000"/>
                <w:sz w:val="24"/>
              </w:rPr>
              <w:t>D34005</w:t>
            </w:r>
            <w:r w:rsidRPr="009546DA">
              <w:rPr>
                <w:color w:val="000000"/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color w:val="000000"/>
                <w:sz w:val="24"/>
              </w:rPr>
              <w:t>аспартат</w:t>
            </w:r>
            <w:proofErr w:type="spellEnd"/>
            <w:r w:rsidRPr="009546DA">
              <w:rPr>
                <w:color w:val="000000"/>
                <w:sz w:val="24"/>
              </w:rPr>
              <w:t>-амінотрансфераза,</w:t>
            </w:r>
            <w:r w:rsidRPr="009546DA">
              <w:rPr>
                <w:sz w:val="24"/>
              </w:rPr>
              <w:t xml:space="preserve"> </w:t>
            </w:r>
            <w:r w:rsidRPr="00FD511B">
              <w:rPr>
                <w:sz w:val="24"/>
              </w:rPr>
              <w:t>K34004</w:t>
            </w:r>
            <w:r w:rsidRPr="00FD511B">
              <w:rPr>
                <w:sz w:val="24"/>
              </w:rPr>
              <w:tab/>
              <w:t xml:space="preserve">Аналіз; </w:t>
            </w:r>
            <w:proofErr w:type="spellStart"/>
            <w:r w:rsidRPr="00FD511B">
              <w:rPr>
                <w:sz w:val="24"/>
              </w:rPr>
              <w:t>креатинкіназа</w:t>
            </w:r>
            <w:proofErr w:type="spellEnd"/>
            <w:r>
              <w:rPr>
                <w:sz w:val="24"/>
              </w:rPr>
              <w:t xml:space="preserve">, </w:t>
            </w:r>
            <w:r w:rsidRPr="00FD511B">
              <w:rPr>
                <w:sz w:val="24"/>
              </w:rPr>
              <w:t>T34012</w:t>
            </w:r>
            <w:r w:rsidRPr="00FD511B">
              <w:rPr>
                <w:sz w:val="24"/>
              </w:rPr>
              <w:tab/>
              <w:t xml:space="preserve">Аналіз; лактатдегідрогеназа </w:t>
            </w:r>
          </w:p>
        </w:tc>
      </w:tr>
      <w:tr w:rsidR="00BC3DC1" w:rsidRPr="009546DA" w14:paraId="7647FC58" w14:textId="77777777" w:rsidTr="00597F03">
        <w:tc>
          <w:tcPr>
            <w:tcW w:w="1043" w:type="dxa"/>
          </w:tcPr>
          <w:p w14:paraId="53FAAEC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A34043</w:t>
            </w:r>
          </w:p>
        </w:tc>
        <w:tc>
          <w:tcPr>
            <w:tcW w:w="2405" w:type="dxa"/>
          </w:tcPr>
          <w:p w14:paraId="530F21B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білки гострої фази (маркери запалення)</w:t>
            </w:r>
          </w:p>
        </w:tc>
        <w:tc>
          <w:tcPr>
            <w:tcW w:w="6334" w:type="dxa"/>
          </w:tcPr>
          <w:p w14:paraId="068D5023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Включає </w:t>
            </w:r>
            <w:proofErr w:type="spellStart"/>
            <w:r w:rsidRPr="009546DA">
              <w:rPr>
                <w:sz w:val="24"/>
              </w:rPr>
              <w:t>прокальцитонін</w:t>
            </w:r>
            <w:proofErr w:type="spellEnd"/>
          </w:p>
        </w:tc>
      </w:tr>
      <w:tr w:rsidR="00BC3DC1" w:rsidRPr="009546DA" w14:paraId="1B9E30EC" w14:textId="77777777" w:rsidTr="00597F03">
        <w:tc>
          <w:tcPr>
            <w:tcW w:w="1043" w:type="dxa"/>
          </w:tcPr>
          <w:p w14:paraId="42A8AD8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L33001</w:t>
            </w:r>
          </w:p>
        </w:tc>
        <w:tc>
          <w:tcPr>
            <w:tcW w:w="2405" w:type="dxa"/>
          </w:tcPr>
          <w:p w14:paraId="5C172EE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Аналіз; </w:t>
            </w:r>
            <w:proofErr w:type="spellStart"/>
            <w:r w:rsidRPr="009546DA">
              <w:rPr>
                <w:sz w:val="24"/>
              </w:rPr>
              <w:t>ревматоїдний</w:t>
            </w:r>
            <w:proofErr w:type="spellEnd"/>
            <w:r w:rsidRPr="009546DA">
              <w:rPr>
                <w:sz w:val="24"/>
              </w:rPr>
              <w:t xml:space="preserve"> фактор</w:t>
            </w:r>
          </w:p>
        </w:tc>
        <w:tc>
          <w:tcPr>
            <w:tcW w:w="6334" w:type="dxa"/>
          </w:tcPr>
          <w:p w14:paraId="006E1EB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>
              <w:rPr>
                <w:sz w:val="24"/>
              </w:rPr>
              <w:t>Включає д</w:t>
            </w:r>
            <w:r w:rsidRPr="009546DA">
              <w:rPr>
                <w:sz w:val="24"/>
              </w:rPr>
              <w:t xml:space="preserve">одатково </w:t>
            </w:r>
            <w:proofErr w:type="spellStart"/>
            <w:r w:rsidRPr="009546DA">
              <w:rPr>
                <w:sz w:val="24"/>
              </w:rPr>
              <w:t>серомукоїд</w:t>
            </w:r>
            <w:proofErr w:type="spellEnd"/>
          </w:p>
        </w:tc>
      </w:tr>
      <w:tr w:rsidR="00BC3DC1" w:rsidRPr="009546DA" w14:paraId="1F1EBDD3" w14:textId="77777777" w:rsidTr="00597F03">
        <w:tc>
          <w:tcPr>
            <w:tcW w:w="1043" w:type="dxa"/>
          </w:tcPr>
          <w:p w14:paraId="1EC795A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A34030</w:t>
            </w:r>
          </w:p>
        </w:tc>
        <w:tc>
          <w:tcPr>
            <w:tcW w:w="2405" w:type="dxa"/>
          </w:tcPr>
          <w:p w14:paraId="69C58E7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Аналіз; біохімія</w:t>
            </w:r>
          </w:p>
        </w:tc>
        <w:tc>
          <w:tcPr>
            <w:tcW w:w="6334" w:type="dxa"/>
          </w:tcPr>
          <w:p w14:paraId="5AF80692" w14:textId="77777777" w:rsidR="00BC3DC1" w:rsidRDefault="00BC3DC1" w:rsidP="00597F03">
            <w:pPr>
              <w:jc w:val="both"/>
              <w:rPr>
                <w:sz w:val="24"/>
              </w:rPr>
            </w:pPr>
            <w:r>
              <w:rPr>
                <w:sz w:val="24"/>
              </w:rPr>
              <w:t>Включає щонайменше три дослідження з нижче вказаних:</w:t>
            </w:r>
          </w:p>
          <w:p w14:paraId="7820F730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D34008</w:t>
            </w:r>
            <w:r w:rsidRPr="00392651">
              <w:rPr>
                <w:sz w:val="24"/>
              </w:rPr>
              <w:tab/>
              <w:t>Аналіз; функція печінки ("Печінкові проби")</w:t>
            </w:r>
          </w:p>
          <w:p w14:paraId="23B7D8B6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B34029</w:t>
            </w:r>
            <w:r w:rsidRPr="00392651">
              <w:rPr>
                <w:sz w:val="24"/>
              </w:rPr>
              <w:tab/>
              <w:t xml:space="preserve">Аналіз; </w:t>
            </w:r>
            <w:proofErr w:type="spellStart"/>
            <w:r w:rsidRPr="00392651">
              <w:rPr>
                <w:sz w:val="24"/>
              </w:rPr>
              <w:t>коагулограма</w:t>
            </w:r>
            <w:proofErr w:type="spellEnd"/>
          </w:p>
          <w:p w14:paraId="5F0183B9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U38006</w:t>
            </w:r>
            <w:r w:rsidRPr="00392651">
              <w:rPr>
                <w:sz w:val="24"/>
              </w:rPr>
              <w:tab/>
              <w:t>Аналіз; функція нирок</w:t>
            </w:r>
          </w:p>
          <w:p w14:paraId="58274698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A34008</w:t>
            </w:r>
            <w:r w:rsidRPr="00392651">
              <w:rPr>
                <w:sz w:val="24"/>
              </w:rPr>
              <w:tab/>
              <w:t>Аналіз; електроліти</w:t>
            </w:r>
          </w:p>
          <w:p w14:paraId="75CC0EC1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K34003</w:t>
            </w:r>
            <w:r w:rsidRPr="00392651">
              <w:rPr>
                <w:sz w:val="24"/>
              </w:rPr>
              <w:tab/>
              <w:t xml:space="preserve">Аналіз; </w:t>
            </w:r>
            <w:proofErr w:type="spellStart"/>
            <w:r w:rsidRPr="00392651">
              <w:rPr>
                <w:sz w:val="24"/>
              </w:rPr>
              <w:t>кардіоензими</w:t>
            </w:r>
            <w:proofErr w:type="spellEnd"/>
          </w:p>
          <w:p w14:paraId="305F04A4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T34004</w:t>
            </w:r>
            <w:r w:rsidRPr="00392651">
              <w:rPr>
                <w:sz w:val="24"/>
              </w:rPr>
              <w:tab/>
              <w:t>Профіль ліпідів</w:t>
            </w:r>
          </w:p>
          <w:p w14:paraId="4841CB3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T34015</w:t>
            </w:r>
            <w:r w:rsidRPr="00392651">
              <w:rPr>
                <w:sz w:val="24"/>
              </w:rPr>
              <w:tab/>
              <w:t>Аналіз; функція щитовидної залози</w:t>
            </w:r>
          </w:p>
        </w:tc>
      </w:tr>
      <w:tr w:rsidR="00BC3DC1" w:rsidRPr="009546DA" w14:paraId="42A862D7" w14:textId="77777777" w:rsidTr="00597F03">
        <w:tc>
          <w:tcPr>
            <w:tcW w:w="1043" w:type="dxa"/>
          </w:tcPr>
          <w:p w14:paraId="7965193F" w14:textId="77777777" w:rsidR="00BC3DC1" w:rsidRPr="0039265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A34012</w:t>
            </w:r>
          </w:p>
        </w:tc>
        <w:tc>
          <w:tcPr>
            <w:tcW w:w="2405" w:type="dxa"/>
          </w:tcPr>
          <w:p w14:paraId="36867EAC" w14:textId="77777777" w:rsidR="00BC3DC1" w:rsidRPr="0039265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 xml:space="preserve">Аналіз; </w:t>
            </w:r>
            <w:proofErr w:type="spellStart"/>
            <w:r w:rsidRPr="00392651">
              <w:rPr>
                <w:sz w:val="24"/>
              </w:rPr>
              <w:t>мульти</w:t>
            </w:r>
            <w:proofErr w:type="spellEnd"/>
            <w:r w:rsidRPr="00392651">
              <w:rPr>
                <w:sz w:val="24"/>
              </w:rPr>
              <w:t>-біохімічний аналіз</w:t>
            </w:r>
          </w:p>
        </w:tc>
        <w:tc>
          <w:tcPr>
            <w:tcW w:w="6334" w:type="dxa"/>
          </w:tcPr>
          <w:p w14:paraId="60B65ED4" w14:textId="77777777" w:rsidR="00BC3DC1" w:rsidRDefault="00BC3DC1" w:rsidP="00597F03">
            <w:pPr>
              <w:jc w:val="both"/>
              <w:rPr>
                <w:sz w:val="24"/>
              </w:rPr>
            </w:pPr>
            <w:r>
              <w:rPr>
                <w:sz w:val="24"/>
              </w:rPr>
              <w:t>Включає щонайменше чотири дослідження з нижче вказаних:</w:t>
            </w:r>
          </w:p>
          <w:p w14:paraId="4F60DCC2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D34008</w:t>
            </w:r>
            <w:r w:rsidRPr="00392651">
              <w:rPr>
                <w:sz w:val="24"/>
              </w:rPr>
              <w:tab/>
              <w:t>Аналіз; функція печінки ("Печінкові проби")</w:t>
            </w:r>
          </w:p>
          <w:p w14:paraId="5201CDFA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B34029</w:t>
            </w:r>
            <w:r w:rsidRPr="00392651">
              <w:rPr>
                <w:sz w:val="24"/>
              </w:rPr>
              <w:tab/>
              <w:t xml:space="preserve">Аналіз; </w:t>
            </w:r>
            <w:proofErr w:type="spellStart"/>
            <w:r w:rsidRPr="00392651">
              <w:rPr>
                <w:sz w:val="24"/>
              </w:rPr>
              <w:t>коагулограма</w:t>
            </w:r>
            <w:proofErr w:type="spellEnd"/>
          </w:p>
          <w:p w14:paraId="2A47BEF2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U38006</w:t>
            </w:r>
            <w:r w:rsidRPr="00392651">
              <w:rPr>
                <w:sz w:val="24"/>
              </w:rPr>
              <w:tab/>
              <w:t>Аналіз; функція нирок</w:t>
            </w:r>
          </w:p>
          <w:p w14:paraId="1D751C90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lastRenderedPageBreak/>
              <w:t>A34008</w:t>
            </w:r>
            <w:r w:rsidRPr="00392651">
              <w:rPr>
                <w:sz w:val="24"/>
              </w:rPr>
              <w:tab/>
              <w:t>Аналіз; електроліти</w:t>
            </w:r>
          </w:p>
          <w:p w14:paraId="30D58134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K34003</w:t>
            </w:r>
            <w:r w:rsidRPr="00392651">
              <w:rPr>
                <w:sz w:val="24"/>
              </w:rPr>
              <w:tab/>
              <w:t xml:space="preserve">Аналіз; </w:t>
            </w:r>
            <w:proofErr w:type="spellStart"/>
            <w:r w:rsidRPr="00392651">
              <w:rPr>
                <w:sz w:val="24"/>
              </w:rPr>
              <w:t>кардіоензими</w:t>
            </w:r>
            <w:proofErr w:type="spellEnd"/>
          </w:p>
          <w:p w14:paraId="09CA66E9" w14:textId="77777777" w:rsidR="00BC3DC1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T34004</w:t>
            </w:r>
            <w:r w:rsidRPr="00392651">
              <w:rPr>
                <w:sz w:val="24"/>
              </w:rPr>
              <w:tab/>
              <w:t>Профіль ліпідів</w:t>
            </w:r>
          </w:p>
          <w:p w14:paraId="34DAA2E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392651">
              <w:rPr>
                <w:sz w:val="24"/>
              </w:rPr>
              <w:t>T34015</w:t>
            </w:r>
            <w:r w:rsidRPr="00392651">
              <w:rPr>
                <w:sz w:val="24"/>
              </w:rPr>
              <w:tab/>
              <w:t>Аналіз; функція щитовидної залози</w:t>
            </w:r>
          </w:p>
        </w:tc>
      </w:tr>
      <w:tr w:rsidR="00BC3DC1" w:rsidRPr="009546DA" w14:paraId="7523EC35" w14:textId="77777777" w:rsidTr="00597F03">
        <w:tc>
          <w:tcPr>
            <w:tcW w:w="1043" w:type="dxa"/>
          </w:tcPr>
          <w:p w14:paraId="50E4B3A9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lastRenderedPageBreak/>
              <w:t>A33041</w:t>
            </w:r>
          </w:p>
        </w:tc>
        <w:tc>
          <w:tcPr>
            <w:tcW w:w="2405" w:type="dxa"/>
          </w:tcPr>
          <w:p w14:paraId="70CD4743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раковий антиген</w:t>
            </w:r>
          </w:p>
        </w:tc>
        <w:tc>
          <w:tcPr>
            <w:tcW w:w="6334" w:type="dxa"/>
          </w:tcPr>
          <w:p w14:paraId="0E33D2A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Все інше</w:t>
            </w:r>
            <w:r>
              <w:rPr>
                <w:sz w:val="24"/>
              </w:rPr>
              <w:t xml:space="preserve">, </w:t>
            </w:r>
            <w:r w:rsidRPr="009546DA">
              <w:rPr>
                <w:sz w:val="24"/>
              </w:rPr>
              <w:t xml:space="preserve"> крім A33026</w:t>
            </w:r>
            <w:r w:rsidRPr="009546DA">
              <w:rPr>
                <w:sz w:val="24"/>
              </w:rPr>
              <w:tab/>
              <w:t>Аналіз; раковий антиген СА 125,</w:t>
            </w:r>
            <w:r>
              <w:rPr>
                <w:sz w:val="24"/>
              </w:rPr>
              <w:t xml:space="preserve"> </w:t>
            </w:r>
            <w:r w:rsidRPr="009546DA">
              <w:rPr>
                <w:sz w:val="24"/>
              </w:rPr>
              <w:t>A33027</w:t>
            </w:r>
            <w:r w:rsidRPr="009546DA">
              <w:rPr>
                <w:sz w:val="24"/>
              </w:rPr>
              <w:tab/>
              <w:t>Аналіз; раковий антиген СА 15-3; A33028</w:t>
            </w:r>
            <w:r w:rsidRPr="009546DA">
              <w:rPr>
                <w:sz w:val="24"/>
              </w:rPr>
              <w:tab/>
              <w:t>Аналіз; раковий антиген СА 19-9</w:t>
            </w:r>
          </w:p>
        </w:tc>
      </w:tr>
      <w:tr w:rsidR="00BC3DC1" w:rsidRPr="009546DA" w14:paraId="58A03CFD" w14:textId="77777777" w:rsidTr="00597F03">
        <w:tc>
          <w:tcPr>
            <w:tcW w:w="1043" w:type="dxa"/>
          </w:tcPr>
          <w:p w14:paraId="7E29B44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A33050</w:t>
            </w:r>
          </w:p>
        </w:tc>
        <w:tc>
          <w:tcPr>
            <w:tcW w:w="2405" w:type="dxa"/>
          </w:tcPr>
          <w:p w14:paraId="20F5C78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пухлинний маркер</w:t>
            </w:r>
          </w:p>
        </w:tc>
        <w:tc>
          <w:tcPr>
            <w:tcW w:w="6334" w:type="dxa"/>
          </w:tcPr>
          <w:p w14:paraId="0FF5829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Все інше</w:t>
            </w:r>
            <w:r>
              <w:rPr>
                <w:sz w:val="24"/>
              </w:rPr>
              <w:t>,</w:t>
            </w:r>
            <w:r w:rsidRPr="009546DA">
              <w:rPr>
                <w:sz w:val="24"/>
              </w:rPr>
              <w:t xml:space="preserve"> крім Y34003</w:t>
            </w:r>
            <w:r w:rsidRPr="009546DA">
              <w:rPr>
                <w:sz w:val="24"/>
              </w:rPr>
              <w:tab/>
              <w:t>Аналіз; простатичний специфічний антиген (ПСА)</w:t>
            </w:r>
            <w:r>
              <w:rPr>
                <w:sz w:val="24"/>
              </w:rPr>
              <w:t>;</w:t>
            </w:r>
            <w:r w:rsidRPr="009546DA">
              <w:rPr>
                <w:sz w:val="24"/>
              </w:rPr>
              <w:t xml:space="preserve"> Y34011</w:t>
            </w:r>
            <w:r w:rsidRPr="009546DA">
              <w:rPr>
                <w:sz w:val="24"/>
              </w:rPr>
              <w:tab/>
              <w:t>Аналіз; вільний/загальний простатичний специфічний антиген (ПСА)</w:t>
            </w:r>
          </w:p>
        </w:tc>
      </w:tr>
      <w:tr w:rsidR="00BC3DC1" w:rsidRPr="009546DA" w14:paraId="4CF49050" w14:textId="77777777" w:rsidTr="00597F03">
        <w:tc>
          <w:tcPr>
            <w:tcW w:w="1043" w:type="dxa"/>
          </w:tcPr>
          <w:p w14:paraId="1650971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A37001</w:t>
            </w:r>
          </w:p>
        </w:tc>
        <w:tc>
          <w:tcPr>
            <w:tcW w:w="2405" w:type="dxa"/>
          </w:tcPr>
          <w:p w14:paraId="2CC13DC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гістопатологія</w:t>
            </w:r>
          </w:p>
        </w:tc>
        <w:tc>
          <w:tcPr>
            <w:tcW w:w="6334" w:type="dxa"/>
          </w:tcPr>
          <w:p w14:paraId="0C6AB3EA" w14:textId="77777777" w:rsidR="00BC3DC1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Все інше, крім </w:t>
            </w:r>
          </w:p>
          <w:p w14:paraId="7484BE38" w14:textId="77777777" w:rsidR="00BC3DC1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H37001</w:t>
            </w:r>
            <w:r w:rsidRPr="009546DA">
              <w:rPr>
                <w:sz w:val="24"/>
              </w:rPr>
              <w:tab/>
              <w:t xml:space="preserve">Аналіз; гістопатологія; вуха, </w:t>
            </w:r>
          </w:p>
          <w:p w14:paraId="23825C9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X37002</w:t>
            </w:r>
            <w:r w:rsidRPr="009546DA">
              <w:rPr>
                <w:sz w:val="24"/>
              </w:rPr>
              <w:tab/>
              <w:t xml:space="preserve">Аналіз; гістопатологія; </w:t>
            </w:r>
            <w:proofErr w:type="spellStart"/>
            <w:r w:rsidRPr="009546DA">
              <w:rPr>
                <w:sz w:val="24"/>
              </w:rPr>
              <w:t>генітальна</w:t>
            </w:r>
            <w:proofErr w:type="spellEnd"/>
            <w:r w:rsidRPr="009546DA">
              <w:rPr>
                <w:sz w:val="24"/>
              </w:rPr>
              <w:t>; жіноча</w:t>
            </w:r>
          </w:p>
          <w:p w14:paraId="5B27A6A9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Y37001</w:t>
            </w:r>
            <w:r w:rsidRPr="009546DA">
              <w:rPr>
                <w:sz w:val="24"/>
              </w:rPr>
              <w:tab/>
              <w:t xml:space="preserve">Аналіз; гістопатологія; </w:t>
            </w:r>
            <w:proofErr w:type="spellStart"/>
            <w:r w:rsidRPr="009546DA">
              <w:rPr>
                <w:sz w:val="24"/>
              </w:rPr>
              <w:t>генітальна</w:t>
            </w:r>
            <w:proofErr w:type="spellEnd"/>
            <w:r w:rsidRPr="009546DA">
              <w:rPr>
                <w:sz w:val="24"/>
              </w:rPr>
              <w:t>; чоловіча</w:t>
            </w:r>
          </w:p>
          <w:p w14:paraId="1B318101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X37006</w:t>
            </w:r>
            <w:r w:rsidRPr="009546DA">
              <w:rPr>
                <w:sz w:val="24"/>
              </w:rPr>
              <w:tab/>
              <w:t>Аналіз; гістопатологія; грудні залози; жіноча</w:t>
            </w:r>
          </w:p>
          <w:p w14:paraId="552ED48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Y37003</w:t>
            </w:r>
            <w:r w:rsidRPr="009546DA">
              <w:rPr>
                <w:sz w:val="24"/>
              </w:rPr>
              <w:tab/>
              <w:t>Аналіз; гістопатологія; грудні залози; чоловіча</w:t>
            </w:r>
          </w:p>
          <w:p w14:paraId="009B749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T37001</w:t>
            </w:r>
            <w:r w:rsidRPr="009546DA">
              <w:rPr>
                <w:sz w:val="24"/>
              </w:rPr>
              <w:tab/>
              <w:t>Аналіз; гістопатологія; ендокринна/метаболічна</w:t>
            </w:r>
          </w:p>
          <w:p w14:paraId="66D3A36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B37002</w:t>
            </w:r>
            <w:r w:rsidRPr="009546DA">
              <w:rPr>
                <w:sz w:val="24"/>
              </w:rPr>
              <w:tab/>
              <w:t>Аналіз; гістопатологія; кров</w:t>
            </w:r>
          </w:p>
          <w:p w14:paraId="602FD61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N37001</w:t>
            </w:r>
            <w:r w:rsidRPr="009546DA">
              <w:rPr>
                <w:sz w:val="24"/>
              </w:rPr>
              <w:tab/>
              <w:t>Аналіз; гістопатологія; неврологічна</w:t>
            </w:r>
          </w:p>
          <w:p w14:paraId="263546D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F37001</w:t>
            </w:r>
            <w:r w:rsidRPr="009546DA">
              <w:rPr>
                <w:sz w:val="24"/>
              </w:rPr>
              <w:tab/>
              <w:t>Аналіз; гістопатологія; очі</w:t>
            </w:r>
          </w:p>
          <w:p w14:paraId="64EA693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W37001</w:t>
            </w:r>
            <w:r w:rsidRPr="009546DA">
              <w:rPr>
                <w:sz w:val="24"/>
              </w:rPr>
              <w:tab/>
              <w:t>Аналіз; гістопатологія; репродуктивна</w:t>
            </w:r>
          </w:p>
          <w:p w14:paraId="0FD319A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R37001</w:t>
            </w:r>
            <w:r w:rsidRPr="009546DA">
              <w:rPr>
                <w:sz w:val="24"/>
              </w:rPr>
              <w:tab/>
              <w:t>Аналіз; гістопатологія; респіраторна</w:t>
            </w:r>
          </w:p>
          <w:p w14:paraId="308CF29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K37001</w:t>
            </w:r>
            <w:r w:rsidRPr="009546DA">
              <w:rPr>
                <w:sz w:val="24"/>
              </w:rPr>
              <w:tab/>
              <w:t>Аналіз; гістопатологія; серцево-судинна</w:t>
            </w:r>
          </w:p>
          <w:p w14:paraId="2A44590A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L37001</w:t>
            </w:r>
            <w:r w:rsidRPr="009546DA">
              <w:rPr>
                <w:sz w:val="24"/>
              </w:rPr>
              <w:tab/>
              <w:t xml:space="preserve">Аналіз; гістопатологія; </w:t>
            </w:r>
            <w:proofErr w:type="spellStart"/>
            <w:r w:rsidRPr="009546DA">
              <w:rPr>
                <w:sz w:val="24"/>
              </w:rPr>
              <w:t>скелетно</w:t>
            </w:r>
            <w:proofErr w:type="spellEnd"/>
            <w:r w:rsidRPr="009546DA">
              <w:rPr>
                <w:sz w:val="24"/>
              </w:rPr>
              <w:t>-м’язова</w:t>
            </w:r>
          </w:p>
          <w:p w14:paraId="1B188C9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D37001</w:t>
            </w:r>
            <w:r w:rsidRPr="009546DA">
              <w:rPr>
                <w:sz w:val="24"/>
              </w:rPr>
              <w:tab/>
              <w:t>Аналіз; гістопатологія; травлення</w:t>
            </w:r>
          </w:p>
          <w:p w14:paraId="17D6E41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U37001</w:t>
            </w:r>
            <w:r w:rsidRPr="009546DA">
              <w:rPr>
                <w:sz w:val="24"/>
              </w:rPr>
              <w:tab/>
              <w:t>Аналіз; гістопатологія; урологія</w:t>
            </w:r>
          </w:p>
          <w:p w14:paraId="29F8E84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S37001</w:t>
            </w:r>
            <w:r w:rsidRPr="009546DA">
              <w:rPr>
                <w:sz w:val="24"/>
              </w:rPr>
              <w:tab/>
              <w:t>Аналіз; гістопатологія; шкіра</w:t>
            </w:r>
          </w:p>
        </w:tc>
      </w:tr>
      <w:tr w:rsidR="00BC3DC1" w:rsidRPr="009546DA" w14:paraId="6E87FC6A" w14:textId="77777777" w:rsidTr="00597F03">
        <w:tc>
          <w:tcPr>
            <w:tcW w:w="1043" w:type="dxa"/>
          </w:tcPr>
          <w:p w14:paraId="5D512BB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A34003</w:t>
            </w:r>
          </w:p>
        </w:tc>
        <w:tc>
          <w:tcPr>
            <w:tcW w:w="2405" w:type="dxa"/>
          </w:tcPr>
          <w:p w14:paraId="0E063551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 гормонів</w:t>
            </w:r>
          </w:p>
        </w:tc>
        <w:tc>
          <w:tcPr>
            <w:tcW w:w="6334" w:type="dxa"/>
          </w:tcPr>
          <w:p w14:paraId="1F381C40" w14:textId="77777777" w:rsidR="00BC3DC1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Щонайменше три з переліку </w:t>
            </w:r>
          </w:p>
          <w:p w14:paraId="46A0831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T34034</w:t>
            </w:r>
            <w:r w:rsidRPr="009546DA">
              <w:rPr>
                <w:sz w:val="24"/>
              </w:rPr>
              <w:tab/>
              <w:t xml:space="preserve">Аналіз; адренокортикотропний гормон (АКТГ, </w:t>
            </w:r>
            <w:proofErr w:type="spellStart"/>
            <w:r w:rsidRPr="009546DA">
              <w:rPr>
                <w:sz w:val="24"/>
              </w:rPr>
              <w:t>адренокортикотропін</w:t>
            </w:r>
            <w:proofErr w:type="spellEnd"/>
            <w:r w:rsidRPr="009546DA">
              <w:rPr>
                <w:sz w:val="24"/>
              </w:rPr>
              <w:t>)</w:t>
            </w:r>
          </w:p>
          <w:p w14:paraId="16D1D9E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T34029</w:t>
            </w:r>
            <w:r w:rsidRPr="009546DA">
              <w:rPr>
                <w:sz w:val="24"/>
              </w:rPr>
              <w:tab/>
              <w:t>Аналіз; альдостерон</w:t>
            </w:r>
          </w:p>
          <w:p w14:paraId="0BA156E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W34010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антимюллерівський</w:t>
            </w:r>
            <w:proofErr w:type="spellEnd"/>
            <w:r w:rsidRPr="009546DA">
              <w:rPr>
                <w:sz w:val="24"/>
              </w:rPr>
              <w:t xml:space="preserve"> гормон</w:t>
            </w:r>
          </w:p>
          <w:p w14:paraId="4304E26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W34006</w:t>
            </w:r>
            <w:r w:rsidRPr="009546DA">
              <w:rPr>
                <w:sz w:val="24"/>
              </w:rPr>
              <w:tab/>
              <w:t>Аналіз; бета-</w:t>
            </w:r>
            <w:proofErr w:type="spellStart"/>
            <w:r w:rsidRPr="009546DA">
              <w:rPr>
                <w:sz w:val="24"/>
              </w:rPr>
              <w:t>субодиниця</w:t>
            </w:r>
            <w:proofErr w:type="spellEnd"/>
            <w:r w:rsidRPr="009546DA">
              <w:rPr>
                <w:sz w:val="24"/>
              </w:rPr>
              <w:t xml:space="preserve"> </w:t>
            </w:r>
            <w:proofErr w:type="spellStart"/>
            <w:r w:rsidRPr="009546DA">
              <w:rPr>
                <w:sz w:val="24"/>
              </w:rPr>
              <w:t>хоріонічного</w:t>
            </w:r>
            <w:proofErr w:type="spellEnd"/>
            <w:r w:rsidRPr="009546DA">
              <w:rPr>
                <w:sz w:val="24"/>
              </w:rPr>
              <w:t xml:space="preserve"> </w:t>
            </w:r>
            <w:proofErr w:type="spellStart"/>
            <w:r w:rsidRPr="009546DA">
              <w:rPr>
                <w:sz w:val="24"/>
              </w:rPr>
              <w:t>гонадотропіну</w:t>
            </w:r>
            <w:proofErr w:type="spellEnd"/>
            <w:r w:rsidRPr="009546DA">
              <w:rPr>
                <w:sz w:val="24"/>
              </w:rPr>
              <w:t xml:space="preserve"> людини (титр/</w:t>
            </w:r>
            <w:proofErr w:type="spellStart"/>
            <w:r w:rsidRPr="009546DA">
              <w:rPr>
                <w:sz w:val="24"/>
              </w:rPr>
              <w:t>кільк</w:t>
            </w:r>
            <w:proofErr w:type="spellEnd"/>
            <w:r w:rsidRPr="009546DA">
              <w:rPr>
                <w:sz w:val="24"/>
              </w:rPr>
              <w:t>)</w:t>
            </w:r>
          </w:p>
          <w:p w14:paraId="2D6F96C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T34033</w:t>
            </w:r>
            <w:r w:rsidRPr="009546DA">
              <w:rPr>
                <w:sz w:val="24"/>
              </w:rPr>
              <w:tab/>
              <w:t>Аналіз; вазопресин (антидіуретичний гормон)</w:t>
            </w:r>
          </w:p>
          <w:p w14:paraId="2CF799E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X34004</w:t>
            </w:r>
            <w:r w:rsidRPr="009546DA">
              <w:rPr>
                <w:sz w:val="24"/>
              </w:rPr>
              <w:tab/>
              <w:t>Аналіз; естрадіол</w:t>
            </w:r>
          </w:p>
          <w:p w14:paraId="31D7C4FA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Y34008</w:t>
            </w:r>
            <w:r w:rsidRPr="009546DA">
              <w:rPr>
                <w:sz w:val="24"/>
              </w:rPr>
              <w:tab/>
              <w:t>Аналіз; естрадіол; чоловічий</w:t>
            </w:r>
          </w:p>
          <w:p w14:paraId="3DAC7C0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X34007</w:t>
            </w:r>
            <w:r w:rsidRPr="009546DA">
              <w:rPr>
                <w:sz w:val="24"/>
              </w:rPr>
              <w:tab/>
              <w:t>Аналіз; індекс вільного тестостерону; жіночий</w:t>
            </w:r>
          </w:p>
          <w:p w14:paraId="1D1F87F1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Y34005</w:t>
            </w:r>
            <w:r w:rsidRPr="009546DA">
              <w:rPr>
                <w:sz w:val="24"/>
              </w:rPr>
              <w:tab/>
              <w:t>Аналіз; індекс вільного тестостерону; чоловічий</w:t>
            </w:r>
          </w:p>
          <w:p w14:paraId="5DAEE923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T34019</w:t>
            </w:r>
            <w:r w:rsidRPr="009546DA">
              <w:rPr>
                <w:sz w:val="24"/>
              </w:rPr>
              <w:tab/>
              <w:t>Аналіз; інсулін</w:t>
            </w:r>
          </w:p>
          <w:p w14:paraId="1A32D39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T35002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катехоламіни</w:t>
            </w:r>
            <w:proofErr w:type="spellEnd"/>
          </w:p>
          <w:p w14:paraId="2AEBDC3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T34007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кортизол</w:t>
            </w:r>
            <w:proofErr w:type="spellEnd"/>
          </w:p>
          <w:p w14:paraId="356CD339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X34002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лютеїнізуючий</w:t>
            </w:r>
            <w:proofErr w:type="spellEnd"/>
            <w:r w:rsidRPr="009546DA">
              <w:rPr>
                <w:sz w:val="24"/>
              </w:rPr>
              <w:t xml:space="preserve"> гормон (ЛГ, </w:t>
            </w:r>
            <w:proofErr w:type="spellStart"/>
            <w:r w:rsidRPr="009546DA">
              <w:rPr>
                <w:sz w:val="24"/>
              </w:rPr>
              <w:t>лютропін</w:t>
            </w:r>
            <w:proofErr w:type="spellEnd"/>
            <w:r w:rsidRPr="009546DA">
              <w:rPr>
                <w:sz w:val="24"/>
              </w:rPr>
              <w:t>)</w:t>
            </w:r>
          </w:p>
          <w:p w14:paraId="2AEFFAF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Y34007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лютеїнізуючий</w:t>
            </w:r>
            <w:proofErr w:type="spellEnd"/>
            <w:r w:rsidRPr="009546DA">
              <w:rPr>
                <w:sz w:val="24"/>
              </w:rPr>
              <w:t xml:space="preserve"> гормон; чоловічий</w:t>
            </w:r>
          </w:p>
          <w:p w14:paraId="537C881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T34030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паратироїдний</w:t>
            </w:r>
            <w:proofErr w:type="spellEnd"/>
            <w:r w:rsidRPr="009546DA">
              <w:rPr>
                <w:sz w:val="24"/>
              </w:rPr>
              <w:t xml:space="preserve"> гормон</w:t>
            </w:r>
          </w:p>
          <w:p w14:paraId="6B7E8FF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X34003</w:t>
            </w:r>
            <w:r w:rsidRPr="009546DA">
              <w:rPr>
                <w:sz w:val="24"/>
              </w:rPr>
              <w:tab/>
              <w:t>Аналіз; прогестерон</w:t>
            </w:r>
          </w:p>
          <w:p w14:paraId="7165988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Y34009</w:t>
            </w:r>
            <w:r w:rsidRPr="009546DA">
              <w:rPr>
                <w:sz w:val="24"/>
              </w:rPr>
              <w:tab/>
              <w:t>Аналіз; прогестерон; чоловічий</w:t>
            </w:r>
          </w:p>
          <w:p w14:paraId="6199238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A34032</w:t>
            </w:r>
            <w:r w:rsidRPr="009546DA">
              <w:rPr>
                <w:sz w:val="24"/>
              </w:rPr>
              <w:tab/>
              <w:t>Аналіз; пролактин</w:t>
            </w:r>
          </w:p>
          <w:p w14:paraId="4AF4933C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lastRenderedPageBreak/>
              <w:t>A34040</w:t>
            </w:r>
            <w:r w:rsidRPr="009546DA">
              <w:rPr>
                <w:sz w:val="24"/>
              </w:rPr>
              <w:tab/>
              <w:t>Аналіз; ренін</w:t>
            </w:r>
          </w:p>
          <w:p w14:paraId="23C1508C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A34033</w:t>
            </w:r>
            <w:r w:rsidRPr="009546DA">
              <w:rPr>
                <w:sz w:val="24"/>
              </w:rPr>
              <w:tab/>
              <w:t>Аналіз; тестостерон</w:t>
            </w:r>
          </w:p>
          <w:p w14:paraId="4A3BC5FA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X34005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фолікулостимулюючий</w:t>
            </w:r>
            <w:proofErr w:type="spellEnd"/>
            <w:r w:rsidRPr="009546DA">
              <w:rPr>
                <w:sz w:val="24"/>
              </w:rPr>
              <w:t xml:space="preserve"> гормон (ФСГ, </w:t>
            </w:r>
            <w:proofErr w:type="spellStart"/>
            <w:r w:rsidRPr="009546DA">
              <w:rPr>
                <w:sz w:val="24"/>
              </w:rPr>
              <w:t>фолітропін</w:t>
            </w:r>
            <w:proofErr w:type="spellEnd"/>
            <w:r w:rsidRPr="009546DA">
              <w:rPr>
                <w:sz w:val="24"/>
              </w:rPr>
              <w:t>); жіночий</w:t>
            </w:r>
          </w:p>
          <w:p w14:paraId="7226EDB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Y34006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фолікулостимулюючий</w:t>
            </w:r>
            <w:proofErr w:type="spellEnd"/>
            <w:r w:rsidRPr="009546DA">
              <w:rPr>
                <w:sz w:val="24"/>
              </w:rPr>
              <w:t xml:space="preserve"> гормон (ФСГ, </w:t>
            </w:r>
            <w:proofErr w:type="spellStart"/>
            <w:r w:rsidRPr="009546DA">
              <w:rPr>
                <w:sz w:val="24"/>
              </w:rPr>
              <w:t>фолітропін</w:t>
            </w:r>
            <w:proofErr w:type="spellEnd"/>
            <w:r w:rsidRPr="009546DA">
              <w:rPr>
                <w:sz w:val="24"/>
              </w:rPr>
              <w:t>); чоловічий</w:t>
            </w:r>
          </w:p>
          <w:p w14:paraId="5A7AAD3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W34005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хоріонічний</w:t>
            </w:r>
            <w:proofErr w:type="spellEnd"/>
            <w:r w:rsidRPr="009546DA">
              <w:rPr>
                <w:sz w:val="24"/>
              </w:rPr>
              <w:t xml:space="preserve"> </w:t>
            </w:r>
            <w:proofErr w:type="spellStart"/>
            <w:r w:rsidRPr="009546DA">
              <w:rPr>
                <w:sz w:val="24"/>
              </w:rPr>
              <w:t>гонадотропін</w:t>
            </w:r>
            <w:proofErr w:type="spellEnd"/>
            <w:r w:rsidRPr="009546DA">
              <w:rPr>
                <w:sz w:val="24"/>
              </w:rPr>
              <w:t xml:space="preserve"> людини (ХГЛ)</w:t>
            </w:r>
          </w:p>
          <w:p w14:paraId="2F55180A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Y34010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Хоріонічний</w:t>
            </w:r>
            <w:proofErr w:type="spellEnd"/>
            <w:r w:rsidRPr="009546DA">
              <w:rPr>
                <w:sz w:val="24"/>
              </w:rPr>
              <w:t xml:space="preserve"> </w:t>
            </w:r>
            <w:proofErr w:type="spellStart"/>
            <w:r w:rsidRPr="009546DA">
              <w:rPr>
                <w:sz w:val="24"/>
              </w:rPr>
              <w:t>гонадотропін</w:t>
            </w:r>
            <w:proofErr w:type="spellEnd"/>
            <w:r w:rsidRPr="009546DA">
              <w:rPr>
                <w:sz w:val="24"/>
              </w:rPr>
              <w:t xml:space="preserve"> людини; M</w:t>
            </w:r>
          </w:p>
        </w:tc>
      </w:tr>
      <w:tr w:rsidR="00BC3DC1" w:rsidRPr="009546DA" w14:paraId="6398B31F" w14:textId="77777777" w:rsidTr="00597F03">
        <w:tc>
          <w:tcPr>
            <w:tcW w:w="1043" w:type="dxa"/>
          </w:tcPr>
          <w:p w14:paraId="71EB64F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lastRenderedPageBreak/>
              <w:t>T34015</w:t>
            </w:r>
          </w:p>
        </w:tc>
        <w:tc>
          <w:tcPr>
            <w:tcW w:w="2405" w:type="dxa"/>
          </w:tcPr>
          <w:p w14:paraId="6E8D5EAC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функція щитовидної залози</w:t>
            </w:r>
          </w:p>
        </w:tc>
        <w:tc>
          <w:tcPr>
            <w:tcW w:w="6334" w:type="dxa"/>
          </w:tcPr>
          <w:p w14:paraId="4075F1E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T34037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тиреоїдна</w:t>
            </w:r>
            <w:proofErr w:type="spellEnd"/>
            <w:r w:rsidRPr="009546DA">
              <w:rPr>
                <w:sz w:val="24"/>
              </w:rPr>
              <w:t xml:space="preserve"> </w:t>
            </w:r>
            <w:proofErr w:type="spellStart"/>
            <w:r w:rsidRPr="009546DA">
              <w:rPr>
                <w:sz w:val="24"/>
              </w:rPr>
              <w:t>пероксидаза</w:t>
            </w:r>
            <w:proofErr w:type="spellEnd"/>
          </w:p>
          <w:p w14:paraId="07CF24A3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T34028</w:t>
            </w:r>
            <w:r w:rsidRPr="009546DA">
              <w:rPr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sz w:val="24"/>
              </w:rPr>
              <w:t>тиреотропний</w:t>
            </w:r>
            <w:proofErr w:type="spellEnd"/>
            <w:r w:rsidRPr="009546DA">
              <w:rPr>
                <w:sz w:val="24"/>
              </w:rPr>
              <w:t xml:space="preserve"> гормон (</w:t>
            </w:r>
            <w:proofErr w:type="spellStart"/>
            <w:r w:rsidRPr="009546DA">
              <w:rPr>
                <w:sz w:val="24"/>
              </w:rPr>
              <w:t>тиреотропін,ТТГ</w:t>
            </w:r>
            <w:proofErr w:type="spellEnd"/>
            <w:r w:rsidRPr="009546DA">
              <w:rPr>
                <w:sz w:val="24"/>
              </w:rPr>
              <w:t>)</w:t>
            </w:r>
          </w:p>
          <w:p w14:paraId="3FE651D8" w14:textId="77777777" w:rsidR="00BC3DC1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T34027</w:t>
            </w:r>
            <w:r w:rsidRPr="009546DA">
              <w:rPr>
                <w:sz w:val="24"/>
              </w:rPr>
              <w:tab/>
              <w:t>Аналіз; тироксин</w:t>
            </w:r>
          </w:p>
          <w:p w14:paraId="30BD2748" w14:textId="77777777" w:rsidR="00597894" w:rsidRPr="009546DA" w:rsidRDefault="00597894" w:rsidP="00597F03">
            <w:pPr>
              <w:jc w:val="both"/>
              <w:rPr>
                <w:sz w:val="24"/>
              </w:rPr>
            </w:pPr>
          </w:p>
        </w:tc>
      </w:tr>
      <w:tr w:rsidR="00BC3DC1" w:rsidRPr="009546DA" w14:paraId="1107D07D" w14:textId="77777777" w:rsidTr="00597F03">
        <w:tc>
          <w:tcPr>
            <w:tcW w:w="1043" w:type="dxa"/>
          </w:tcPr>
          <w:p w14:paraId="741C8E6A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A33051</w:t>
            </w:r>
          </w:p>
        </w:tc>
        <w:tc>
          <w:tcPr>
            <w:tcW w:w="2405" w:type="dxa"/>
          </w:tcPr>
          <w:p w14:paraId="069076C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імунний статус</w:t>
            </w:r>
          </w:p>
        </w:tc>
        <w:tc>
          <w:tcPr>
            <w:tcW w:w="6334" w:type="dxa"/>
          </w:tcPr>
          <w:p w14:paraId="6F28F339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Включає </w:t>
            </w:r>
            <w:proofErr w:type="spellStart"/>
            <w:r w:rsidRPr="009546DA">
              <w:rPr>
                <w:sz w:val="24"/>
              </w:rPr>
              <w:t>імуноцитологічні</w:t>
            </w:r>
            <w:proofErr w:type="spellEnd"/>
            <w:r w:rsidRPr="009546DA">
              <w:rPr>
                <w:sz w:val="24"/>
              </w:rPr>
              <w:t xml:space="preserve"> дослідження</w:t>
            </w:r>
          </w:p>
        </w:tc>
      </w:tr>
      <w:tr w:rsidR="00BC3DC1" w:rsidRPr="009546DA" w14:paraId="38E130BA" w14:textId="77777777" w:rsidTr="00597F03">
        <w:tc>
          <w:tcPr>
            <w:tcW w:w="1043" w:type="dxa"/>
          </w:tcPr>
          <w:p w14:paraId="73D60BC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B33007</w:t>
            </w:r>
          </w:p>
        </w:tc>
        <w:tc>
          <w:tcPr>
            <w:tcW w:w="2405" w:type="dxa"/>
          </w:tcPr>
          <w:p w14:paraId="758E85E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імуноглобулін</w:t>
            </w:r>
          </w:p>
        </w:tc>
        <w:tc>
          <w:tcPr>
            <w:tcW w:w="6334" w:type="dxa"/>
          </w:tcPr>
          <w:p w14:paraId="77B3697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Включає визначення </w:t>
            </w:r>
            <w:proofErr w:type="spellStart"/>
            <w:r w:rsidRPr="009546DA">
              <w:rPr>
                <w:sz w:val="24"/>
              </w:rPr>
              <w:t>імуноглобілінів</w:t>
            </w:r>
            <w:proofErr w:type="spellEnd"/>
            <w:r w:rsidRPr="009546DA">
              <w:rPr>
                <w:sz w:val="24"/>
              </w:rPr>
              <w:t xml:space="preserve"> </w:t>
            </w:r>
            <w:r w:rsidRPr="009546DA">
              <w:rPr>
                <w:sz w:val="24"/>
                <w:lang w:val="en-US"/>
              </w:rPr>
              <w:t>G</w:t>
            </w:r>
            <w:r w:rsidRPr="009546DA">
              <w:rPr>
                <w:sz w:val="24"/>
              </w:rPr>
              <w:t xml:space="preserve"> та М</w:t>
            </w:r>
          </w:p>
        </w:tc>
      </w:tr>
      <w:tr w:rsidR="00BC3DC1" w:rsidRPr="009546DA" w14:paraId="39E7FF30" w14:textId="77777777" w:rsidTr="00597F03">
        <w:tc>
          <w:tcPr>
            <w:tcW w:w="1043" w:type="dxa"/>
          </w:tcPr>
          <w:p w14:paraId="3217223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A33029</w:t>
            </w:r>
          </w:p>
        </w:tc>
        <w:tc>
          <w:tcPr>
            <w:tcW w:w="2405" w:type="dxa"/>
          </w:tcPr>
          <w:p w14:paraId="3C887F3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Аналіз; </w:t>
            </w:r>
            <w:proofErr w:type="spellStart"/>
            <w:r w:rsidRPr="009546DA">
              <w:rPr>
                <w:sz w:val="24"/>
              </w:rPr>
              <w:t>кардіоембріональний</w:t>
            </w:r>
            <w:proofErr w:type="spellEnd"/>
            <w:r w:rsidRPr="009546DA">
              <w:rPr>
                <w:sz w:val="24"/>
              </w:rPr>
              <w:t xml:space="preserve"> антиген</w:t>
            </w:r>
          </w:p>
        </w:tc>
        <w:tc>
          <w:tcPr>
            <w:tcW w:w="6334" w:type="dxa"/>
          </w:tcPr>
          <w:p w14:paraId="5B85DFC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Правильна назва </w:t>
            </w:r>
            <w:proofErr w:type="spellStart"/>
            <w:r w:rsidRPr="009546DA">
              <w:rPr>
                <w:sz w:val="24"/>
              </w:rPr>
              <w:t>Раково</w:t>
            </w:r>
            <w:proofErr w:type="spellEnd"/>
            <w:r w:rsidRPr="009546DA">
              <w:rPr>
                <w:sz w:val="24"/>
              </w:rPr>
              <w:t>-ембріональний антиген</w:t>
            </w:r>
          </w:p>
        </w:tc>
      </w:tr>
      <w:tr w:rsidR="00BC3DC1" w:rsidRPr="009546DA" w14:paraId="73373ADD" w14:textId="77777777" w:rsidTr="00597F03">
        <w:tc>
          <w:tcPr>
            <w:tcW w:w="1043" w:type="dxa"/>
          </w:tcPr>
          <w:p w14:paraId="1435990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A33005</w:t>
            </w:r>
          </w:p>
        </w:tc>
        <w:tc>
          <w:tcPr>
            <w:tcW w:w="2405" w:type="dxa"/>
          </w:tcPr>
          <w:p w14:paraId="673B5031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імунологія</w:t>
            </w:r>
          </w:p>
        </w:tc>
        <w:tc>
          <w:tcPr>
            <w:tcW w:w="6334" w:type="dxa"/>
          </w:tcPr>
          <w:p w14:paraId="698054AB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sz w:val="24"/>
              </w:rPr>
              <w:t>Включає</w:t>
            </w:r>
            <w:r w:rsidRPr="009546DA">
              <w:rPr>
                <w:color w:val="000000"/>
                <w:sz w:val="24"/>
              </w:rPr>
              <w:t xml:space="preserve"> циркулюючі імунні комплекси</w:t>
            </w:r>
          </w:p>
          <w:p w14:paraId="7B3D2166" w14:textId="77777777" w:rsidR="00BC3DC1" w:rsidRPr="009546DA" w:rsidRDefault="00BC3DC1" w:rsidP="00597F03">
            <w:pPr>
              <w:jc w:val="both"/>
              <w:rPr>
                <w:sz w:val="24"/>
              </w:rPr>
            </w:pPr>
          </w:p>
        </w:tc>
      </w:tr>
      <w:tr w:rsidR="00BC3DC1" w:rsidRPr="009546DA" w14:paraId="090C1297" w14:textId="77777777" w:rsidTr="00597F03">
        <w:tc>
          <w:tcPr>
            <w:tcW w:w="1043" w:type="dxa"/>
          </w:tcPr>
          <w:p w14:paraId="28DA376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B34027</w:t>
            </w:r>
          </w:p>
        </w:tc>
        <w:tc>
          <w:tcPr>
            <w:tcW w:w="2405" w:type="dxa"/>
          </w:tcPr>
          <w:p w14:paraId="568B714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повний аналіз крові для поверхневих маркерів (CD)</w:t>
            </w:r>
          </w:p>
        </w:tc>
        <w:tc>
          <w:tcPr>
            <w:tcW w:w="6334" w:type="dxa"/>
          </w:tcPr>
          <w:p w14:paraId="3E84D5D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 xml:space="preserve">Включає </w:t>
            </w:r>
            <w:proofErr w:type="spellStart"/>
            <w:r>
              <w:rPr>
                <w:sz w:val="24"/>
              </w:rPr>
              <w:t>і</w:t>
            </w:r>
            <w:r w:rsidRPr="009546DA">
              <w:rPr>
                <w:sz w:val="24"/>
              </w:rPr>
              <w:t>муноцитологічне</w:t>
            </w:r>
            <w:proofErr w:type="spellEnd"/>
            <w:r w:rsidRPr="009546DA">
              <w:rPr>
                <w:sz w:val="24"/>
              </w:rPr>
              <w:t xml:space="preserve"> дослідження субпопуляцій лімфоцитів периферичної крові</w:t>
            </w:r>
          </w:p>
        </w:tc>
      </w:tr>
      <w:tr w:rsidR="00BC3DC1" w:rsidRPr="009546DA" w14:paraId="41039FBD" w14:textId="77777777" w:rsidTr="00597F03">
        <w:tc>
          <w:tcPr>
            <w:tcW w:w="1043" w:type="dxa"/>
          </w:tcPr>
          <w:p w14:paraId="2F31E5E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A34016</w:t>
            </w:r>
          </w:p>
        </w:tc>
        <w:tc>
          <w:tcPr>
            <w:tcW w:w="2405" w:type="dxa"/>
          </w:tcPr>
          <w:p w14:paraId="284D877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РАСТ (</w:t>
            </w:r>
            <w:proofErr w:type="spellStart"/>
            <w:r w:rsidRPr="009546DA">
              <w:rPr>
                <w:sz w:val="24"/>
              </w:rPr>
              <w:t>антитела</w:t>
            </w:r>
            <w:proofErr w:type="spellEnd"/>
            <w:r w:rsidRPr="009546DA">
              <w:rPr>
                <w:sz w:val="24"/>
              </w:rPr>
              <w:t xml:space="preserve"> </w:t>
            </w:r>
            <w:proofErr w:type="spellStart"/>
            <w:r w:rsidRPr="009546DA">
              <w:rPr>
                <w:sz w:val="24"/>
              </w:rPr>
              <w:t>аллергія</w:t>
            </w:r>
            <w:proofErr w:type="spellEnd"/>
            <w:r w:rsidRPr="009546DA">
              <w:rPr>
                <w:sz w:val="24"/>
              </w:rPr>
              <w:t>)</w:t>
            </w:r>
          </w:p>
        </w:tc>
        <w:tc>
          <w:tcPr>
            <w:tcW w:w="6334" w:type="dxa"/>
          </w:tcPr>
          <w:p w14:paraId="4153A59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Включає</w:t>
            </w:r>
            <w:r w:rsidRPr="009546DA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с</w:t>
            </w:r>
            <w:r w:rsidRPr="009546DA">
              <w:rPr>
                <w:color w:val="000000"/>
                <w:sz w:val="24"/>
              </w:rPr>
              <w:t>пецифічне дослідження крові на антитіла до імуноглобуліну Е (</w:t>
            </w:r>
            <w:proofErr w:type="spellStart"/>
            <w:r w:rsidRPr="009546DA">
              <w:rPr>
                <w:color w:val="000000"/>
                <w:sz w:val="24"/>
              </w:rPr>
              <w:t>IgE</w:t>
            </w:r>
            <w:proofErr w:type="spellEnd"/>
            <w:r w:rsidRPr="009546DA">
              <w:rPr>
                <w:color w:val="000000"/>
                <w:sz w:val="24"/>
              </w:rPr>
              <w:t>). </w:t>
            </w:r>
          </w:p>
        </w:tc>
      </w:tr>
      <w:tr w:rsidR="00BC3DC1" w:rsidRPr="009546DA" w14:paraId="0152DEC4" w14:textId="77777777" w:rsidTr="00597F03">
        <w:tc>
          <w:tcPr>
            <w:tcW w:w="1043" w:type="dxa"/>
          </w:tcPr>
          <w:p w14:paraId="4313FD5C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W34003</w:t>
            </w:r>
          </w:p>
        </w:tc>
        <w:tc>
          <w:tcPr>
            <w:tcW w:w="2405" w:type="dxa"/>
          </w:tcPr>
          <w:p w14:paraId="70EB9B3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внутрішньоутробний</w:t>
            </w:r>
          </w:p>
        </w:tc>
        <w:tc>
          <w:tcPr>
            <w:tcW w:w="6334" w:type="dxa"/>
          </w:tcPr>
          <w:p w14:paraId="19AF9E2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Всі </w:t>
            </w:r>
            <w:r>
              <w:rPr>
                <w:color w:val="000000"/>
                <w:sz w:val="24"/>
              </w:rPr>
              <w:t xml:space="preserve">інші </w:t>
            </w:r>
            <w:r w:rsidRPr="009546DA">
              <w:rPr>
                <w:color w:val="000000"/>
                <w:sz w:val="24"/>
              </w:rPr>
              <w:t>дослідження</w:t>
            </w:r>
            <w:r>
              <w:rPr>
                <w:color w:val="000000"/>
                <w:sz w:val="24"/>
              </w:rPr>
              <w:t xml:space="preserve">, які виконуються </w:t>
            </w:r>
            <w:proofErr w:type="spellStart"/>
            <w:r>
              <w:rPr>
                <w:color w:val="000000"/>
                <w:sz w:val="24"/>
              </w:rPr>
              <w:t>внутрішньоутробно</w:t>
            </w:r>
            <w:proofErr w:type="spellEnd"/>
            <w:r>
              <w:rPr>
                <w:color w:val="000000"/>
                <w:sz w:val="24"/>
              </w:rPr>
              <w:t>,</w:t>
            </w:r>
            <w:r w:rsidRPr="009546DA">
              <w:rPr>
                <w:color w:val="000000"/>
                <w:sz w:val="24"/>
              </w:rPr>
              <w:t xml:space="preserve"> крім 16606-00</w:t>
            </w:r>
            <w:r w:rsidRPr="009546DA">
              <w:rPr>
                <w:color w:val="000000"/>
                <w:sz w:val="24"/>
              </w:rPr>
              <w:tab/>
              <w:t>Аналіз крові плода</w:t>
            </w:r>
          </w:p>
        </w:tc>
      </w:tr>
      <w:tr w:rsidR="00BC3DC1" w:rsidRPr="009546DA" w14:paraId="01711F1F" w14:textId="77777777" w:rsidTr="00597F03">
        <w:tc>
          <w:tcPr>
            <w:tcW w:w="1043" w:type="dxa"/>
          </w:tcPr>
          <w:p w14:paraId="6338B934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A37002</w:t>
            </w:r>
          </w:p>
        </w:tc>
        <w:tc>
          <w:tcPr>
            <w:tcW w:w="2405" w:type="dxa"/>
          </w:tcPr>
          <w:p w14:paraId="1225DBF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цитологія</w:t>
            </w:r>
          </w:p>
        </w:tc>
        <w:tc>
          <w:tcPr>
            <w:tcW w:w="6334" w:type="dxa"/>
          </w:tcPr>
          <w:p w14:paraId="5174F430" w14:textId="77777777" w:rsidR="00BC3DC1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Все інше</w:t>
            </w:r>
            <w:r>
              <w:rPr>
                <w:color w:val="000000"/>
                <w:sz w:val="24"/>
              </w:rPr>
              <w:t>,</w:t>
            </w:r>
            <w:r w:rsidRPr="009546DA">
              <w:rPr>
                <w:color w:val="000000"/>
                <w:sz w:val="24"/>
              </w:rPr>
              <w:t xml:space="preserve"> крім </w:t>
            </w:r>
          </w:p>
          <w:p w14:paraId="0EC8C4A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H37002</w:t>
            </w:r>
            <w:r w:rsidRPr="009546DA">
              <w:rPr>
                <w:color w:val="000000"/>
                <w:sz w:val="24"/>
              </w:rPr>
              <w:tab/>
              <w:t>Аналіз; цитологія; вухо</w:t>
            </w:r>
          </w:p>
          <w:p w14:paraId="472C439B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X37003</w:t>
            </w:r>
            <w:r w:rsidRPr="009546DA">
              <w:rPr>
                <w:color w:val="000000"/>
                <w:sz w:val="24"/>
              </w:rPr>
              <w:tab/>
              <w:t xml:space="preserve">Аналіз; цитологія; </w:t>
            </w:r>
            <w:proofErr w:type="spellStart"/>
            <w:r w:rsidRPr="009546DA">
              <w:rPr>
                <w:color w:val="000000"/>
                <w:sz w:val="24"/>
              </w:rPr>
              <w:t>генітальна</w:t>
            </w:r>
            <w:proofErr w:type="spellEnd"/>
            <w:r w:rsidRPr="009546DA">
              <w:rPr>
                <w:color w:val="000000"/>
                <w:sz w:val="24"/>
              </w:rPr>
              <w:t>; жіноча</w:t>
            </w:r>
          </w:p>
          <w:p w14:paraId="082A797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Y37002</w:t>
            </w:r>
            <w:r w:rsidRPr="009546DA">
              <w:rPr>
                <w:color w:val="000000"/>
                <w:sz w:val="24"/>
              </w:rPr>
              <w:tab/>
              <w:t xml:space="preserve">Аналіз; цитологія; </w:t>
            </w:r>
            <w:proofErr w:type="spellStart"/>
            <w:r w:rsidRPr="009546DA">
              <w:rPr>
                <w:color w:val="000000"/>
                <w:sz w:val="24"/>
              </w:rPr>
              <w:t>генітальна</w:t>
            </w:r>
            <w:proofErr w:type="spellEnd"/>
            <w:r w:rsidRPr="009546DA">
              <w:rPr>
                <w:color w:val="000000"/>
                <w:sz w:val="24"/>
              </w:rPr>
              <w:t>; чоловіча</w:t>
            </w:r>
          </w:p>
          <w:p w14:paraId="608269C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T37002</w:t>
            </w:r>
            <w:r w:rsidRPr="009546DA">
              <w:rPr>
                <w:color w:val="000000"/>
                <w:sz w:val="24"/>
              </w:rPr>
              <w:tab/>
              <w:t>Аналіз; цитологія; ендокринна/метаболічна</w:t>
            </w:r>
          </w:p>
          <w:p w14:paraId="0620BCD5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B37003</w:t>
            </w:r>
            <w:r w:rsidRPr="009546DA">
              <w:rPr>
                <w:color w:val="000000"/>
                <w:sz w:val="24"/>
              </w:rPr>
              <w:tab/>
              <w:t>Аналіз; цитологія; кров</w:t>
            </w:r>
          </w:p>
          <w:p w14:paraId="30F8DA1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N37002</w:t>
            </w:r>
            <w:r w:rsidRPr="009546DA">
              <w:rPr>
                <w:color w:val="000000"/>
                <w:sz w:val="24"/>
              </w:rPr>
              <w:tab/>
              <w:t xml:space="preserve">Аналіз; цитологія; </w:t>
            </w:r>
            <w:proofErr w:type="spellStart"/>
            <w:r w:rsidRPr="009546DA">
              <w:rPr>
                <w:color w:val="000000"/>
                <w:sz w:val="24"/>
              </w:rPr>
              <w:t>нейрологічна</w:t>
            </w:r>
            <w:proofErr w:type="spellEnd"/>
          </w:p>
          <w:p w14:paraId="55D2C233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F37002</w:t>
            </w:r>
            <w:r w:rsidRPr="009546DA">
              <w:rPr>
                <w:color w:val="000000"/>
                <w:sz w:val="24"/>
              </w:rPr>
              <w:tab/>
              <w:t>Аналіз; цитологія; око</w:t>
            </w:r>
          </w:p>
          <w:p w14:paraId="1170FA51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W37002</w:t>
            </w:r>
            <w:r w:rsidRPr="009546DA">
              <w:rPr>
                <w:color w:val="000000"/>
                <w:sz w:val="24"/>
              </w:rPr>
              <w:tab/>
              <w:t>Аналіз; цитологія; репродукція</w:t>
            </w:r>
          </w:p>
          <w:p w14:paraId="363FBC75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R37002</w:t>
            </w:r>
            <w:r w:rsidRPr="009546DA">
              <w:rPr>
                <w:color w:val="000000"/>
                <w:sz w:val="24"/>
              </w:rPr>
              <w:tab/>
              <w:t>Аналіз; цитологія; респіраторна</w:t>
            </w:r>
          </w:p>
          <w:p w14:paraId="462DB5D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K37002</w:t>
            </w:r>
            <w:r w:rsidRPr="009546DA">
              <w:rPr>
                <w:color w:val="000000"/>
                <w:sz w:val="24"/>
              </w:rPr>
              <w:tab/>
              <w:t>Аналіз; цитологія; серцево-судинна</w:t>
            </w:r>
          </w:p>
          <w:p w14:paraId="62A5AAB5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L37002</w:t>
            </w:r>
            <w:r w:rsidRPr="009546DA">
              <w:rPr>
                <w:color w:val="000000"/>
                <w:sz w:val="24"/>
              </w:rPr>
              <w:tab/>
              <w:t xml:space="preserve">Аналіз; цитологія; </w:t>
            </w:r>
            <w:proofErr w:type="spellStart"/>
            <w:r w:rsidRPr="009546DA">
              <w:rPr>
                <w:color w:val="000000"/>
                <w:sz w:val="24"/>
              </w:rPr>
              <w:t>скелетно</w:t>
            </w:r>
            <w:proofErr w:type="spellEnd"/>
            <w:r w:rsidRPr="009546DA">
              <w:rPr>
                <w:color w:val="000000"/>
                <w:sz w:val="24"/>
              </w:rPr>
              <w:t>-м’язова</w:t>
            </w:r>
          </w:p>
          <w:p w14:paraId="0892C50A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D37002</w:t>
            </w:r>
            <w:r w:rsidRPr="009546DA">
              <w:rPr>
                <w:color w:val="000000"/>
                <w:sz w:val="24"/>
              </w:rPr>
              <w:tab/>
              <w:t>Аналіз; цитологія; травлення</w:t>
            </w:r>
          </w:p>
          <w:p w14:paraId="019DB79A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U37002</w:t>
            </w:r>
            <w:r w:rsidRPr="009546DA">
              <w:rPr>
                <w:color w:val="000000"/>
                <w:sz w:val="24"/>
              </w:rPr>
              <w:tab/>
              <w:t>Аналіз; цитологія; урологія</w:t>
            </w:r>
          </w:p>
          <w:p w14:paraId="1A992D7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S37002</w:t>
            </w:r>
            <w:r w:rsidRPr="009546DA">
              <w:rPr>
                <w:color w:val="000000"/>
                <w:sz w:val="24"/>
              </w:rPr>
              <w:tab/>
              <w:t>Аналіз; цитологія; шкіра</w:t>
            </w:r>
          </w:p>
        </w:tc>
      </w:tr>
      <w:tr w:rsidR="00BC3DC1" w:rsidRPr="009546DA" w14:paraId="2792C855" w14:textId="77777777" w:rsidTr="00597F03">
        <w:tc>
          <w:tcPr>
            <w:tcW w:w="1043" w:type="dxa"/>
          </w:tcPr>
          <w:p w14:paraId="6BC3A9C9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W35004</w:t>
            </w:r>
          </w:p>
        </w:tc>
        <w:tc>
          <w:tcPr>
            <w:tcW w:w="2405" w:type="dxa"/>
          </w:tcPr>
          <w:p w14:paraId="4C556B1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сеча; вагітність</w:t>
            </w:r>
          </w:p>
        </w:tc>
        <w:tc>
          <w:tcPr>
            <w:tcW w:w="6334" w:type="dxa"/>
          </w:tcPr>
          <w:p w14:paraId="03F9F759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sz w:val="24"/>
              </w:rPr>
              <w:t>Включає</w:t>
            </w:r>
            <w:r w:rsidRPr="009546DA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</w:t>
            </w:r>
            <w:r w:rsidRPr="009546DA">
              <w:rPr>
                <w:color w:val="000000"/>
                <w:sz w:val="24"/>
              </w:rPr>
              <w:t>изначення білку в сечі</w:t>
            </w:r>
          </w:p>
        </w:tc>
      </w:tr>
      <w:tr w:rsidR="00BC3DC1" w:rsidRPr="009546DA" w14:paraId="1D3DCF0A" w14:textId="77777777" w:rsidTr="00597F03">
        <w:tc>
          <w:tcPr>
            <w:tcW w:w="1043" w:type="dxa"/>
          </w:tcPr>
          <w:p w14:paraId="451C24CB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W34004</w:t>
            </w:r>
          </w:p>
        </w:tc>
        <w:tc>
          <w:tcPr>
            <w:tcW w:w="2405" w:type="dxa"/>
          </w:tcPr>
          <w:p w14:paraId="63BC5743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ант</w:t>
            </w:r>
            <w:r>
              <w:rPr>
                <w:sz w:val="24"/>
              </w:rPr>
              <w:t>е</w:t>
            </w:r>
            <w:r w:rsidRPr="009546DA">
              <w:rPr>
                <w:sz w:val="24"/>
              </w:rPr>
              <w:t>натальні серологічні маркери</w:t>
            </w:r>
          </w:p>
        </w:tc>
        <w:tc>
          <w:tcPr>
            <w:tcW w:w="6334" w:type="dxa"/>
          </w:tcPr>
          <w:p w14:paraId="4B6C852C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Дослідження на </w:t>
            </w:r>
            <w:r w:rsidRPr="009546DA">
              <w:rPr>
                <w:color w:val="000000"/>
                <w:sz w:val="24"/>
                <w:lang w:val="en-US"/>
              </w:rPr>
              <w:t>TORCH</w:t>
            </w:r>
            <w:r>
              <w:rPr>
                <w:color w:val="000000"/>
                <w:sz w:val="24"/>
              </w:rPr>
              <w:t xml:space="preserve">-інфекції </w:t>
            </w:r>
            <w:r w:rsidRPr="009546DA">
              <w:rPr>
                <w:color w:val="000000"/>
                <w:sz w:val="24"/>
              </w:rPr>
              <w:t xml:space="preserve"> у вагітних</w:t>
            </w:r>
          </w:p>
        </w:tc>
      </w:tr>
      <w:tr w:rsidR="00BC3DC1" w:rsidRPr="009546DA" w14:paraId="1D6C631C" w14:textId="77777777" w:rsidTr="00597F03">
        <w:tc>
          <w:tcPr>
            <w:tcW w:w="1043" w:type="dxa"/>
          </w:tcPr>
          <w:p w14:paraId="673C753E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D33027</w:t>
            </w:r>
          </w:p>
        </w:tc>
        <w:tc>
          <w:tcPr>
            <w:tcW w:w="2405" w:type="dxa"/>
          </w:tcPr>
          <w:p w14:paraId="156AB7B9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антиген гепатиту</w:t>
            </w:r>
          </w:p>
        </w:tc>
        <w:tc>
          <w:tcPr>
            <w:tcW w:w="6334" w:type="dxa"/>
          </w:tcPr>
          <w:p w14:paraId="3A16F2C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Одночасно визначення антигенів до 2 </w:t>
            </w:r>
            <w:r w:rsidRPr="009546DA">
              <w:rPr>
                <w:color w:val="202124"/>
                <w:sz w:val="24"/>
                <w:shd w:val="clear" w:color="auto" w:fill="FFFFFF"/>
              </w:rPr>
              <w:t>типів вірусів гепатиту</w:t>
            </w:r>
          </w:p>
        </w:tc>
      </w:tr>
      <w:tr w:rsidR="00BC3DC1" w:rsidRPr="009546DA" w14:paraId="39C5A43F" w14:textId="77777777" w:rsidTr="00597F03">
        <w:tc>
          <w:tcPr>
            <w:tcW w:w="1043" w:type="dxa"/>
          </w:tcPr>
          <w:p w14:paraId="6222E01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D33026</w:t>
            </w:r>
          </w:p>
        </w:tc>
        <w:tc>
          <w:tcPr>
            <w:tcW w:w="2405" w:type="dxa"/>
          </w:tcPr>
          <w:p w14:paraId="6EFBD806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антитіла до гепатиту</w:t>
            </w:r>
          </w:p>
        </w:tc>
        <w:tc>
          <w:tcPr>
            <w:tcW w:w="6334" w:type="dxa"/>
          </w:tcPr>
          <w:p w14:paraId="4E9B602E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Одночасно визначення антитіл до 2 </w:t>
            </w:r>
            <w:r w:rsidRPr="009546DA">
              <w:rPr>
                <w:color w:val="202124"/>
                <w:sz w:val="24"/>
                <w:shd w:val="clear" w:color="auto" w:fill="FFFFFF"/>
              </w:rPr>
              <w:t>типів вірусів гепатиту</w:t>
            </w:r>
          </w:p>
        </w:tc>
      </w:tr>
      <w:tr w:rsidR="00BC3DC1" w:rsidRPr="009546DA" w14:paraId="15584ABA" w14:textId="77777777" w:rsidTr="00597F03">
        <w:tc>
          <w:tcPr>
            <w:tcW w:w="1043" w:type="dxa"/>
          </w:tcPr>
          <w:p w14:paraId="6E3ACF1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lastRenderedPageBreak/>
              <w:t>A33010</w:t>
            </w:r>
          </w:p>
        </w:tc>
        <w:tc>
          <w:tcPr>
            <w:tcW w:w="2405" w:type="dxa"/>
          </w:tcPr>
          <w:p w14:paraId="6126924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венеричне захво</w:t>
            </w:r>
            <w:r>
              <w:rPr>
                <w:sz w:val="24"/>
              </w:rPr>
              <w:t>р</w:t>
            </w:r>
            <w:r w:rsidRPr="009546DA">
              <w:rPr>
                <w:sz w:val="24"/>
              </w:rPr>
              <w:t>ювання</w:t>
            </w:r>
          </w:p>
        </w:tc>
        <w:tc>
          <w:tcPr>
            <w:tcW w:w="6334" w:type="dxa"/>
          </w:tcPr>
          <w:p w14:paraId="1FC64BD7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sz w:val="24"/>
              </w:rPr>
              <w:t>Включає</w:t>
            </w:r>
            <w:r w:rsidRPr="009546DA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одночасне дослідження на виявлення </w:t>
            </w:r>
            <w:r w:rsidRPr="009546DA">
              <w:rPr>
                <w:color w:val="000000"/>
                <w:sz w:val="24"/>
              </w:rPr>
              <w:t>сиф</w:t>
            </w:r>
            <w:r>
              <w:rPr>
                <w:color w:val="000000"/>
                <w:sz w:val="24"/>
              </w:rPr>
              <w:t>і</w:t>
            </w:r>
            <w:r w:rsidRPr="009546DA">
              <w:rPr>
                <w:color w:val="000000"/>
                <w:sz w:val="24"/>
              </w:rPr>
              <w:t>ліс</w:t>
            </w:r>
            <w:r>
              <w:rPr>
                <w:color w:val="000000"/>
                <w:sz w:val="24"/>
              </w:rPr>
              <w:t>у</w:t>
            </w:r>
            <w:r w:rsidRPr="009546DA">
              <w:rPr>
                <w:color w:val="000000"/>
                <w:sz w:val="24"/>
              </w:rPr>
              <w:t>, гоноре</w:t>
            </w:r>
            <w:r>
              <w:rPr>
                <w:color w:val="000000"/>
                <w:sz w:val="24"/>
              </w:rPr>
              <w:t>ї</w:t>
            </w:r>
            <w:r w:rsidRPr="009546DA">
              <w:rPr>
                <w:color w:val="000000"/>
                <w:sz w:val="24"/>
              </w:rPr>
              <w:t xml:space="preserve">, </w:t>
            </w:r>
            <w:proofErr w:type="spellStart"/>
            <w:r w:rsidRPr="009546DA">
              <w:rPr>
                <w:color w:val="000000"/>
                <w:sz w:val="24"/>
              </w:rPr>
              <w:t>хламіді</w:t>
            </w:r>
            <w:r>
              <w:rPr>
                <w:color w:val="000000"/>
                <w:sz w:val="24"/>
              </w:rPr>
              <w:t>ї</w:t>
            </w:r>
            <w:proofErr w:type="spellEnd"/>
          </w:p>
        </w:tc>
      </w:tr>
      <w:tr w:rsidR="00BC3DC1" w:rsidRPr="009546DA" w14:paraId="4C416448" w14:textId="77777777" w:rsidTr="00597F03">
        <w:tc>
          <w:tcPr>
            <w:tcW w:w="3448" w:type="dxa"/>
            <w:gridSpan w:val="2"/>
          </w:tcPr>
          <w:p w14:paraId="77379051" w14:textId="77777777" w:rsidR="00BC3DC1" w:rsidRPr="00E70885" w:rsidRDefault="00BC3DC1" w:rsidP="00597F03">
            <w:pPr>
              <w:jc w:val="both"/>
              <w:rPr>
                <w:b/>
                <w:bCs/>
                <w:sz w:val="24"/>
              </w:rPr>
            </w:pPr>
            <w:r w:rsidRPr="00E70885">
              <w:rPr>
                <w:b/>
                <w:bCs/>
                <w:sz w:val="24"/>
              </w:rPr>
              <w:t xml:space="preserve">Взяття </w:t>
            </w:r>
            <w:proofErr w:type="spellStart"/>
            <w:r w:rsidRPr="00E70885">
              <w:rPr>
                <w:b/>
                <w:bCs/>
                <w:sz w:val="24"/>
              </w:rPr>
              <w:t>біоматеріалу</w:t>
            </w:r>
            <w:proofErr w:type="spellEnd"/>
            <w:r w:rsidRPr="00E70885">
              <w:rPr>
                <w:b/>
                <w:bCs/>
                <w:sz w:val="24"/>
              </w:rPr>
              <w:t xml:space="preserve"> на бактеріологічне дослідження</w:t>
            </w:r>
          </w:p>
        </w:tc>
        <w:tc>
          <w:tcPr>
            <w:tcW w:w="6334" w:type="dxa"/>
          </w:tcPr>
          <w:p w14:paraId="29A86FF5" w14:textId="77777777" w:rsidR="00BC3DC1" w:rsidRDefault="00BC3DC1" w:rsidP="00597F03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Коди:</w:t>
            </w:r>
          </w:p>
          <w:p w14:paraId="3DDBDFA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A33039</w:t>
            </w:r>
            <w:r w:rsidRPr="009546DA">
              <w:rPr>
                <w:color w:val="000000"/>
                <w:sz w:val="24"/>
              </w:rPr>
              <w:tab/>
              <w:t>Аналіз; вірусний мазок на мікробіологію, культуру і чутливість</w:t>
            </w:r>
          </w:p>
          <w:p w14:paraId="371FAE6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H33003</w:t>
            </w:r>
            <w:r w:rsidRPr="009546DA">
              <w:rPr>
                <w:color w:val="000000"/>
                <w:sz w:val="24"/>
              </w:rPr>
              <w:tab/>
              <w:t>Аналіз; мазок з вуха, мікроскопія, культура, чутливість</w:t>
            </w:r>
          </w:p>
          <w:p w14:paraId="5571BF97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R33008</w:t>
            </w:r>
            <w:r w:rsidRPr="009546DA">
              <w:rPr>
                <w:color w:val="000000"/>
                <w:sz w:val="24"/>
              </w:rPr>
              <w:tab/>
              <w:t>Аналіз; мазок з носа на мікробіологію, культуру і чутливість</w:t>
            </w:r>
          </w:p>
          <w:p w14:paraId="07CFE37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F33003</w:t>
            </w:r>
            <w:r w:rsidRPr="009546DA">
              <w:rPr>
                <w:color w:val="000000"/>
                <w:sz w:val="24"/>
              </w:rPr>
              <w:tab/>
              <w:t>Аналіз; мазок з ока на мікробіологію, культуру і чутливість</w:t>
            </w:r>
          </w:p>
          <w:p w14:paraId="4D561D61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X33005</w:t>
            </w:r>
            <w:r w:rsidRPr="009546DA">
              <w:rPr>
                <w:color w:val="000000"/>
                <w:sz w:val="24"/>
              </w:rPr>
              <w:tab/>
              <w:t>Аналіз; мазок з піхви, мікробіологія, культура і чутливість</w:t>
            </w:r>
          </w:p>
          <w:p w14:paraId="7BB1E13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S33003</w:t>
            </w:r>
            <w:r w:rsidRPr="009546DA">
              <w:rPr>
                <w:color w:val="000000"/>
                <w:sz w:val="24"/>
              </w:rPr>
              <w:tab/>
              <w:t>Аналіз; мазок зі шкіри на мікробіологію, культуру і чутливість</w:t>
            </w:r>
          </w:p>
          <w:p w14:paraId="7219BFB0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R33006</w:t>
            </w:r>
            <w:r w:rsidRPr="009546DA">
              <w:rPr>
                <w:color w:val="000000"/>
                <w:sz w:val="24"/>
              </w:rPr>
              <w:tab/>
              <w:t>Аналіз; мазок із зіву, мікробіологія, культура і чутливість</w:t>
            </w:r>
          </w:p>
          <w:p w14:paraId="675BEA8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A33007</w:t>
            </w:r>
            <w:r w:rsidRPr="009546DA">
              <w:rPr>
                <w:color w:val="000000"/>
                <w:sz w:val="24"/>
              </w:rPr>
              <w:tab/>
              <w:t>Аналіз; посів на флору і чутливість до антибіотиків</w:t>
            </w:r>
          </w:p>
        </w:tc>
      </w:tr>
      <w:tr w:rsidR="00BC3DC1" w:rsidRPr="009546DA" w14:paraId="6D7DAEA0" w14:textId="77777777" w:rsidTr="00597F03">
        <w:tc>
          <w:tcPr>
            <w:tcW w:w="1043" w:type="dxa"/>
          </w:tcPr>
          <w:p w14:paraId="03B1082F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A33033</w:t>
            </w:r>
          </w:p>
        </w:tc>
        <w:tc>
          <w:tcPr>
            <w:tcW w:w="2405" w:type="dxa"/>
          </w:tcPr>
          <w:p w14:paraId="3993A76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sz w:val="24"/>
              </w:rPr>
              <w:t>Аналіз; мазок на мікробіологію, культуру і чутливість</w:t>
            </w:r>
          </w:p>
        </w:tc>
        <w:tc>
          <w:tcPr>
            <w:tcW w:w="6334" w:type="dxa"/>
          </w:tcPr>
          <w:p w14:paraId="7088DF7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7B57F1">
              <w:rPr>
                <w:b/>
                <w:bCs/>
                <w:sz w:val="24"/>
              </w:rPr>
              <w:t>Включає</w:t>
            </w:r>
            <w:r w:rsidRPr="007B57F1">
              <w:rPr>
                <w:b/>
                <w:bCs/>
                <w:color w:val="000000"/>
                <w:sz w:val="24"/>
              </w:rPr>
              <w:t xml:space="preserve"> все інше, крім</w:t>
            </w:r>
            <w:r>
              <w:rPr>
                <w:color w:val="000000"/>
                <w:sz w:val="24"/>
              </w:rPr>
              <w:t>:</w:t>
            </w:r>
            <w:r w:rsidRPr="009546DA">
              <w:rPr>
                <w:color w:val="000000"/>
                <w:sz w:val="24"/>
              </w:rPr>
              <w:t xml:space="preserve"> </w:t>
            </w:r>
          </w:p>
          <w:p w14:paraId="4DF1F761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A33039</w:t>
            </w:r>
            <w:r w:rsidRPr="009546DA">
              <w:rPr>
                <w:color w:val="000000"/>
                <w:sz w:val="24"/>
              </w:rPr>
              <w:tab/>
              <w:t>Аналіз; вірусний мазок на мікробіологію, культуру і чутливість</w:t>
            </w:r>
          </w:p>
          <w:p w14:paraId="56AC1695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H33003</w:t>
            </w:r>
            <w:r w:rsidRPr="009546DA">
              <w:rPr>
                <w:color w:val="000000"/>
                <w:sz w:val="24"/>
              </w:rPr>
              <w:tab/>
              <w:t>Аналіз; мазок з вуха, мікроскопія, культура, чутливість</w:t>
            </w:r>
          </w:p>
          <w:p w14:paraId="22EB43DF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R33008</w:t>
            </w:r>
            <w:r w:rsidRPr="009546DA">
              <w:rPr>
                <w:color w:val="000000"/>
                <w:sz w:val="24"/>
              </w:rPr>
              <w:tab/>
              <w:t>Аналіз; мазок з носа на мікробіологію, культуру і чутливість</w:t>
            </w:r>
          </w:p>
          <w:p w14:paraId="36979183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F33003</w:t>
            </w:r>
            <w:r w:rsidRPr="009546DA">
              <w:rPr>
                <w:color w:val="000000"/>
                <w:sz w:val="24"/>
              </w:rPr>
              <w:tab/>
              <w:t>Аналіз; мазок з ока на мікробіологію, культуру і чутливість</w:t>
            </w:r>
          </w:p>
          <w:p w14:paraId="6FB61DB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X33005</w:t>
            </w:r>
            <w:r w:rsidRPr="009546DA">
              <w:rPr>
                <w:color w:val="000000"/>
                <w:sz w:val="24"/>
              </w:rPr>
              <w:tab/>
              <w:t>Аналіз; мазок з піхви, мікробіологія, культура і чутливість</w:t>
            </w:r>
          </w:p>
          <w:p w14:paraId="389EC821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S33003</w:t>
            </w:r>
            <w:r w:rsidRPr="009546DA">
              <w:rPr>
                <w:color w:val="000000"/>
                <w:sz w:val="24"/>
              </w:rPr>
              <w:tab/>
              <w:t>Аналіз; мазок зі шкіри на мікробіологію, культуру і чутливість</w:t>
            </w:r>
          </w:p>
          <w:p w14:paraId="3E705AF4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R33006</w:t>
            </w:r>
            <w:r w:rsidRPr="009546DA">
              <w:rPr>
                <w:color w:val="000000"/>
                <w:sz w:val="24"/>
              </w:rPr>
              <w:tab/>
              <w:t>Аналіз; мазок із зіву, мікробіологія, культура і чутливість</w:t>
            </w:r>
          </w:p>
          <w:p w14:paraId="78628247" w14:textId="77777777" w:rsidR="00E70885" w:rsidRPr="009546DA" w:rsidRDefault="00E70885" w:rsidP="00E70885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R33002</w:t>
            </w:r>
            <w:r w:rsidRPr="009546DA">
              <w:rPr>
                <w:color w:val="000000"/>
                <w:sz w:val="24"/>
              </w:rPr>
              <w:tab/>
              <w:t>Посів; мазок з зіву</w:t>
            </w:r>
          </w:p>
          <w:p w14:paraId="775E089F" w14:textId="17942DB8" w:rsidR="00BC3DC1" w:rsidRPr="007B57F1" w:rsidRDefault="00BC3DC1" w:rsidP="00597F03">
            <w:pPr>
              <w:jc w:val="both"/>
              <w:rPr>
                <w:strike/>
                <w:color w:val="000000"/>
                <w:sz w:val="24"/>
              </w:rPr>
            </w:pPr>
          </w:p>
        </w:tc>
      </w:tr>
      <w:tr w:rsidR="00BC3DC1" w:rsidRPr="009546DA" w14:paraId="209EBDCD" w14:textId="77777777" w:rsidTr="00597F03">
        <w:tc>
          <w:tcPr>
            <w:tcW w:w="3448" w:type="dxa"/>
            <w:gridSpan w:val="2"/>
          </w:tcPr>
          <w:p w14:paraId="09A11B80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E70885">
              <w:rPr>
                <w:b/>
                <w:bCs/>
                <w:sz w:val="24"/>
              </w:rPr>
              <w:t>Бактеріологічні дослідження</w:t>
            </w:r>
            <w:r w:rsidRPr="009546DA">
              <w:rPr>
                <w:sz w:val="24"/>
              </w:rPr>
              <w:t xml:space="preserve"> (визначення к</w:t>
            </w:r>
            <w:r>
              <w:rPr>
                <w:sz w:val="24"/>
              </w:rPr>
              <w:t>у</w:t>
            </w:r>
            <w:r w:rsidRPr="009546DA">
              <w:rPr>
                <w:sz w:val="24"/>
              </w:rPr>
              <w:t xml:space="preserve">льтури та чутливість до антибіотиків </w:t>
            </w:r>
          </w:p>
        </w:tc>
        <w:tc>
          <w:tcPr>
            <w:tcW w:w="6334" w:type="dxa"/>
          </w:tcPr>
          <w:p w14:paraId="04A8BC3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A34028</w:t>
            </w:r>
            <w:r w:rsidRPr="009546DA">
              <w:rPr>
                <w:color w:val="000000"/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color w:val="000000"/>
                <w:sz w:val="24"/>
              </w:rPr>
              <w:t>гемокультура</w:t>
            </w:r>
            <w:proofErr w:type="spellEnd"/>
          </w:p>
          <w:p w14:paraId="5849651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A33045</w:t>
            </w:r>
            <w:r w:rsidRPr="009546DA">
              <w:rPr>
                <w:color w:val="000000"/>
                <w:sz w:val="24"/>
              </w:rPr>
              <w:tab/>
              <w:t>Аналіз; грибковий на мікробіологію, культуру і чутливість</w:t>
            </w:r>
          </w:p>
          <w:p w14:paraId="12B81EC4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D33008</w:t>
            </w:r>
            <w:r w:rsidRPr="009546DA">
              <w:rPr>
                <w:color w:val="000000"/>
                <w:sz w:val="24"/>
              </w:rPr>
              <w:tab/>
              <w:t>Аналіз; кал: мікроскопія, культура, чутливість</w:t>
            </w:r>
          </w:p>
          <w:p w14:paraId="3BBF922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S33007</w:t>
            </w:r>
            <w:r w:rsidRPr="009546DA">
              <w:rPr>
                <w:color w:val="000000"/>
                <w:sz w:val="24"/>
              </w:rPr>
              <w:tab/>
              <w:t>Аналіз; мікробіологія, культура і чутливість нігтя</w:t>
            </w:r>
          </w:p>
          <w:p w14:paraId="3F56986B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R33005</w:t>
            </w:r>
            <w:r w:rsidRPr="009546DA">
              <w:rPr>
                <w:color w:val="000000"/>
                <w:sz w:val="24"/>
              </w:rPr>
              <w:tab/>
              <w:t>Аналіз; мокротиння, мікробіологія, культура і чутливість</w:t>
            </w:r>
          </w:p>
          <w:p w14:paraId="782207D3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X33004</w:t>
            </w:r>
            <w:r w:rsidRPr="009546DA">
              <w:rPr>
                <w:color w:val="000000"/>
                <w:sz w:val="24"/>
              </w:rPr>
              <w:tab/>
              <w:t>Аналіз; цервікальний мазок, мікроскопія, культура, чутливість</w:t>
            </w:r>
          </w:p>
          <w:p w14:paraId="44CDA77A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U33004</w:t>
            </w:r>
            <w:r w:rsidRPr="009546DA">
              <w:rPr>
                <w:color w:val="000000"/>
                <w:sz w:val="24"/>
              </w:rPr>
              <w:tab/>
              <w:t>Аналіз; сеча, мікробіологія, культура і чутливість</w:t>
            </w:r>
          </w:p>
        </w:tc>
      </w:tr>
      <w:tr w:rsidR="00BC3DC1" w:rsidRPr="009546DA" w14:paraId="3EB4E5D7" w14:textId="77777777" w:rsidTr="00597F03">
        <w:tc>
          <w:tcPr>
            <w:tcW w:w="1043" w:type="dxa"/>
          </w:tcPr>
          <w:p w14:paraId="04E42A1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A33054</w:t>
            </w:r>
          </w:p>
        </w:tc>
        <w:tc>
          <w:tcPr>
            <w:tcW w:w="2405" w:type="dxa"/>
          </w:tcPr>
          <w:p w14:paraId="402F1B7B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Аналіз; мікробіологія, культура і чутливість</w:t>
            </w:r>
          </w:p>
          <w:p w14:paraId="6A3E0BD5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546DA">
              <w:rPr>
                <w:sz w:val="24"/>
              </w:rPr>
              <w:t>Бакт</w:t>
            </w:r>
            <w:r>
              <w:rPr>
                <w:sz w:val="24"/>
              </w:rPr>
              <w:t>е</w:t>
            </w:r>
            <w:r w:rsidRPr="009546DA">
              <w:rPr>
                <w:sz w:val="24"/>
              </w:rPr>
              <w:t xml:space="preserve">ріологічні дослідження </w:t>
            </w:r>
            <w:r>
              <w:rPr>
                <w:sz w:val="24"/>
              </w:rPr>
              <w:t>-</w:t>
            </w:r>
            <w:r w:rsidRPr="009546DA">
              <w:rPr>
                <w:sz w:val="24"/>
              </w:rPr>
              <w:t>визначення к</w:t>
            </w:r>
            <w:r>
              <w:rPr>
                <w:sz w:val="24"/>
              </w:rPr>
              <w:t>у</w:t>
            </w:r>
            <w:r w:rsidRPr="009546DA">
              <w:rPr>
                <w:sz w:val="24"/>
              </w:rPr>
              <w:t xml:space="preserve">льтури </w:t>
            </w:r>
            <w:r w:rsidRPr="009546DA">
              <w:rPr>
                <w:sz w:val="24"/>
              </w:rPr>
              <w:lastRenderedPageBreak/>
              <w:t>та чутливість до антибіотиків</w:t>
            </w:r>
            <w:r>
              <w:rPr>
                <w:sz w:val="24"/>
              </w:rPr>
              <w:t>)</w:t>
            </w:r>
          </w:p>
        </w:tc>
        <w:tc>
          <w:tcPr>
            <w:tcW w:w="6334" w:type="dxa"/>
          </w:tcPr>
          <w:p w14:paraId="6958D58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7B57F1">
              <w:rPr>
                <w:b/>
                <w:bCs/>
                <w:sz w:val="24"/>
              </w:rPr>
              <w:lastRenderedPageBreak/>
              <w:t>Включає</w:t>
            </w:r>
            <w:r w:rsidRPr="007B57F1">
              <w:rPr>
                <w:b/>
                <w:bCs/>
                <w:color w:val="000000"/>
                <w:sz w:val="24"/>
              </w:rPr>
              <w:t xml:space="preserve"> бактеріологічне дослідження, крім</w:t>
            </w:r>
            <w:r>
              <w:rPr>
                <w:color w:val="000000"/>
                <w:sz w:val="24"/>
              </w:rPr>
              <w:t>:</w:t>
            </w:r>
            <w:r w:rsidRPr="009546DA">
              <w:rPr>
                <w:color w:val="000000"/>
                <w:sz w:val="24"/>
              </w:rPr>
              <w:t xml:space="preserve"> </w:t>
            </w:r>
          </w:p>
          <w:p w14:paraId="10046C25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A34028</w:t>
            </w:r>
            <w:r w:rsidRPr="009546DA">
              <w:rPr>
                <w:color w:val="000000"/>
                <w:sz w:val="24"/>
              </w:rPr>
              <w:tab/>
              <w:t xml:space="preserve">Аналіз; </w:t>
            </w:r>
            <w:proofErr w:type="spellStart"/>
            <w:r w:rsidRPr="009546DA">
              <w:rPr>
                <w:color w:val="000000"/>
                <w:sz w:val="24"/>
              </w:rPr>
              <w:t>гемокультура</w:t>
            </w:r>
            <w:proofErr w:type="spellEnd"/>
          </w:p>
          <w:p w14:paraId="14B58197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A33045</w:t>
            </w:r>
            <w:r w:rsidRPr="009546DA">
              <w:rPr>
                <w:color w:val="000000"/>
                <w:sz w:val="24"/>
              </w:rPr>
              <w:tab/>
              <w:t>Аналіз; грибковий на мікробіологію, культуру і чутливість</w:t>
            </w:r>
          </w:p>
          <w:p w14:paraId="12392F89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D33008</w:t>
            </w:r>
            <w:r w:rsidRPr="009546DA">
              <w:rPr>
                <w:color w:val="000000"/>
                <w:sz w:val="24"/>
              </w:rPr>
              <w:tab/>
              <w:t>Аналіз; кал: мікроскопія, культура, чутливість</w:t>
            </w:r>
          </w:p>
          <w:p w14:paraId="36E15EA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lastRenderedPageBreak/>
              <w:t>S33007</w:t>
            </w:r>
            <w:r w:rsidRPr="009546DA">
              <w:rPr>
                <w:color w:val="000000"/>
                <w:sz w:val="24"/>
              </w:rPr>
              <w:tab/>
              <w:t>Аналіз; мікробіологія, культура і чутливість нігтя</w:t>
            </w:r>
          </w:p>
          <w:p w14:paraId="7EF91C3C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R33005</w:t>
            </w:r>
            <w:r w:rsidRPr="009546DA">
              <w:rPr>
                <w:color w:val="000000"/>
                <w:sz w:val="24"/>
              </w:rPr>
              <w:tab/>
              <w:t>Аналіз; мокротиння, мікробіологія, культура і чутливість</w:t>
            </w:r>
          </w:p>
          <w:p w14:paraId="35BD1565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X33004</w:t>
            </w:r>
            <w:r w:rsidRPr="009546DA">
              <w:rPr>
                <w:color w:val="000000"/>
                <w:sz w:val="24"/>
              </w:rPr>
              <w:tab/>
              <w:t>Аналіз; цервікальний мазок, мікроскопія, культура, чутливість</w:t>
            </w:r>
          </w:p>
          <w:p w14:paraId="0FB8C6F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U33004</w:t>
            </w:r>
            <w:r w:rsidRPr="009546DA">
              <w:rPr>
                <w:color w:val="000000"/>
                <w:sz w:val="24"/>
              </w:rPr>
              <w:tab/>
              <w:t>Аналіз; сеча, мікробіологія, культура і чутливість</w:t>
            </w:r>
          </w:p>
        </w:tc>
      </w:tr>
      <w:tr w:rsidR="00BC3DC1" w:rsidRPr="009546DA" w14:paraId="7C0174E8" w14:textId="77777777" w:rsidTr="00597F03">
        <w:trPr>
          <w:trHeight w:val="698"/>
        </w:trPr>
        <w:tc>
          <w:tcPr>
            <w:tcW w:w="3448" w:type="dxa"/>
            <w:gridSpan w:val="2"/>
          </w:tcPr>
          <w:p w14:paraId="3CE23E39" w14:textId="77777777" w:rsidR="00BC3DC1" w:rsidRPr="00E70885" w:rsidRDefault="00BC3DC1" w:rsidP="00597F03">
            <w:pPr>
              <w:jc w:val="both"/>
              <w:rPr>
                <w:b/>
                <w:bCs/>
                <w:color w:val="000000"/>
                <w:sz w:val="24"/>
              </w:rPr>
            </w:pPr>
            <w:proofErr w:type="spellStart"/>
            <w:r w:rsidRPr="00E70885">
              <w:rPr>
                <w:b/>
                <w:bCs/>
                <w:color w:val="000000"/>
                <w:sz w:val="24"/>
              </w:rPr>
              <w:lastRenderedPageBreak/>
              <w:t>Бактеріоскопічні</w:t>
            </w:r>
            <w:proofErr w:type="spellEnd"/>
            <w:r w:rsidRPr="00E70885">
              <w:rPr>
                <w:b/>
                <w:bCs/>
                <w:color w:val="000000"/>
                <w:sz w:val="24"/>
              </w:rPr>
              <w:t xml:space="preserve"> дослідження</w:t>
            </w:r>
          </w:p>
        </w:tc>
        <w:tc>
          <w:tcPr>
            <w:tcW w:w="6334" w:type="dxa"/>
          </w:tcPr>
          <w:p w14:paraId="3821B7C5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H33001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вухо  </w:t>
            </w:r>
          </w:p>
          <w:p w14:paraId="0093DD8E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X33001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</w:t>
            </w:r>
            <w:proofErr w:type="spellStart"/>
            <w:r w:rsidRPr="009546DA">
              <w:rPr>
                <w:color w:val="000000"/>
                <w:sz w:val="24"/>
              </w:rPr>
              <w:t>генітальний</w:t>
            </w:r>
            <w:proofErr w:type="spellEnd"/>
            <w:r w:rsidRPr="009546DA">
              <w:rPr>
                <w:color w:val="000000"/>
                <w:sz w:val="24"/>
              </w:rPr>
              <w:t xml:space="preserve">; жінки </w:t>
            </w:r>
          </w:p>
          <w:p w14:paraId="43A7540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Y33001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</w:t>
            </w:r>
            <w:proofErr w:type="spellStart"/>
            <w:r w:rsidRPr="009546DA">
              <w:rPr>
                <w:color w:val="000000"/>
                <w:sz w:val="24"/>
              </w:rPr>
              <w:t>генітальний</w:t>
            </w:r>
            <w:proofErr w:type="spellEnd"/>
            <w:r w:rsidRPr="009546DA">
              <w:rPr>
                <w:color w:val="000000"/>
                <w:sz w:val="24"/>
              </w:rPr>
              <w:t>; чоловіки</w:t>
            </w:r>
          </w:p>
          <w:p w14:paraId="054F2FF1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T33001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ендокринна/метаболічна </w:t>
            </w:r>
          </w:p>
          <w:p w14:paraId="49EEF39C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B33004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кров </w:t>
            </w:r>
          </w:p>
          <w:p w14:paraId="6F049750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N33001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неврологічна </w:t>
            </w:r>
          </w:p>
          <w:p w14:paraId="1E2DCAA1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F33001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око </w:t>
            </w:r>
          </w:p>
          <w:p w14:paraId="5DC351FC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L33002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опорно-руховий апарат </w:t>
            </w:r>
          </w:p>
          <w:p w14:paraId="292D2609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W33006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репродуктивна </w:t>
            </w:r>
          </w:p>
          <w:p w14:paraId="4418F9EA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R33003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респіраторна </w:t>
            </w:r>
          </w:p>
          <w:p w14:paraId="0D386D43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K33001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серцево-судинна </w:t>
            </w:r>
          </w:p>
          <w:p w14:paraId="48C4625B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D33003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травлення </w:t>
            </w:r>
          </w:p>
          <w:p w14:paraId="30FE0DAF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U33002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урологія </w:t>
            </w:r>
          </w:p>
          <w:p w14:paraId="1D5FB723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S33001</w:t>
            </w:r>
            <w:r w:rsidRPr="009546DA">
              <w:rPr>
                <w:color w:val="000000"/>
                <w:sz w:val="24"/>
              </w:rPr>
              <w:tab/>
              <w:t>Аналіз; мікробіологія; шкіра</w:t>
            </w:r>
          </w:p>
        </w:tc>
      </w:tr>
      <w:tr w:rsidR="00BC3DC1" w:rsidRPr="009546DA" w14:paraId="19D41836" w14:textId="77777777" w:rsidTr="00597F03">
        <w:tc>
          <w:tcPr>
            <w:tcW w:w="1043" w:type="dxa"/>
          </w:tcPr>
          <w:p w14:paraId="5EEED52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A33004</w:t>
            </w:r>
          </w:p>
        </w:tc>
        <w:tc>
          <w:tcPr>
            <w:tcW w:w="2405" w:type="dxa"/>
          </w:tcPr>
          <w:p w14:paraId="0B74102A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Аналіз; мікробіологія</w:t>
            </w:r>
          </w:p>
          <w:p w14:paraId="7E9CCA4F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6334" w:type="dxa"/>
          </w:tcPr>
          <w:p w14:paraId="600A3B99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E70885">
              <w:rPr>
                <w:b/>
                <w:bCs/>
                <w:sz w:val="24"/>
              </w:rPr>
              <w:t>Включає</w:t>
            </w:r>
            <w:r w:rsidRPr="00E70885">
              <w:rPr>
                <w:b/>
                <w:bCs/>
                <w:color w:val="000000"/>
                <w:sz w:val="24"/>
              </w:rPr>
              <w:t xml:space="preserve"> все інше крім</w:t>
            </w:r>
            <w:r>
              <w:rPr>
                <w:color w:val="000000"/>
                <w:sz w:val="24"/>
              </w:rPr>
              <w:t>:</w:t>
            </w:r>
            <w:r w:rsidRPr="009546DA">
              <w:rPr>
                <w:color w:val="000000"/>
                <w:sz w:val="24"/>
              </w:rPr>
              <w:t xml:space="preserve"> </w:t>
            </w:r>
          </w:p>
          <w:p w14:paraId="039D4303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H33001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вухо  </w:t>
            </w:r>
          </w:p>
          <w:p w14:paraId="4320892E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X33001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</w:t>
            </w:r>
            <w:proofErr w:type="spellStart"/>
            <w:r w:rsidRPr="009546DA">
              <w:rPr>
                <w:color w:val="000000"/>
                <w:sz w:val="24"/>
              </w:rPr>
              <w:t>генітальний</w:t>
            </w:r>
            <w:proofErr w:type="spellEnd"/>
            <w:r w:rsidRPr="009546DA">
              <w:rPr>
                <w:color w:val="000000"/>
                <w:sz w:val="24"/>
              </w:rPr>
              <w:t xml:space="preserve">; жінки </w:t>
            </w:r>
          </w:p>
          <w:p w14:paraId="523B814D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Y33001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</w:t>
            </w:r>
            <w:proofErr w:type="spellStart"/>
            <w:r w:rsidRPr="009546DA">
              <w:rPr>
                <w:color w:val="000000"/>
                <w:sz w:val="24"/>
              </w:rPr>
              <w:t>генітальний</w:t>
            </w:r>
            <w:proofErr w:type="spellEnd"/>
            <w:r w:rsidRPr="009546DA">
              <w:rPr>
                <w:color w:val="000000"/>
                <w:sz w:val="24"/>
              </w:rPr>
              <w:t>; чоловіки</w:t>
            </w:r>
          </w:p>
          <w:p w14:paraId="4FDC4DC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T33001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ендокринна/метаболічна </w:t>
            </w:r>
          </w:p>
          <w:p w14:paraId="51A086DC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B33004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кров </w:t>
            </w:r>
          </w:p>
          <w:p w14:paraId="16628F4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N33001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неврологічна </w:t>
            </w:r>
          </w:p>
          <w:p w14:paraId="5E1F32BD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F33001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око </w:t>
            </w:r>
          </w:p>
          <w:p w14:paraId="6DEA735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L33002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опорно-руховий апарат </w:t>
            </w:r>
          </w:p>
          <w:p w14:paraId="5657EC61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W33006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репродуктивна </w:t>
            </w:r>
          </w:p>
          <w:p w14:paraId="0614375C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R33003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респіраторна </w:t>
            </w:r>
          </w:p>
          <w:p w14:paraId="509C6A09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K33001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серцево-судинна </w:t>
            </w:r>
          </w:p>
          <w:p w14:paraId="1B9CBC28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D33003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травлення </w:t>
            </w:r>
          </w:p>
          <w:p w14:paraId="66EAF8AF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U33002</w:t>
            </w:r>
            <w:r w:rsidRPr="009546DA">
              <w:rPr>
                <w:color w:val="000000"/>
                <w:sz w:val="24"/>
              </w:rPr>
              <w:tab/>
              <w:t xml:space="preserve">Аналіз; мікробіологія; урологія </w:t>
            </w:r>
          </w:p>
          <w:p w14:paraId="5F534D94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S33001</w:t>
            </w:r>
            <w:r w:rsidRPr="009546DA">
              <w:rPr>
                <w:color w:val="000000"/>
                <w:sz w:val="24"/>
              </w:rPr>
              <w:tab/>
              <w:t>Аналіз; мікробіологія; шкіра</w:t>
            </w:r>
          </w:p>
        </w:tc>
      </w:tr>
      <w:tr w:rsidR="00BC3DC1" w:rsidRPr="009546DA" w14:paraId="13702B7A" w14:textId="77777777" w:rsidTr="00597F03">
        <w:tc>
          <w:tcPr>
            <w:tcW w:w="1043" w:type="dxa"/>
          </w:tcPr>
          <w:p w14:paraId="78B1833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R33001</w:t>
            </w:r>
          </w:p>
        </w:tc>
        <w:tc>
          <w:tcPr>
            <w:tcW w:w="2405" w:type="dxa"/>
          </w:tcPr>
          <w:p w14:paraId="4D04C12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Посів; туберкульоз</w:t>
            </w:r>
          </w:p>
        </w:tc>
        <w:tc>
          <w:tcPr>
            <w:tcW w:w="6334" w:type="dxa"/>
          </w:tcPr>
          <w:p w14:paraId="4A720680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Проведення дослідження</w:t>
            </w:r>
          </w:p>
        </w:tc>
      </w:tr>
      <w:tr w:rsidR="00BC3DC1" w:rsidRPr="009546DA" w14:paraId="0213B03A" w14:textId="77777777" w:rsidTr="00597F03">
        <w:tc>
          <w:tcPr>
            <w:tcW w:w="1043" w:type="dxa"/>
          </w:tcPr>
          <w:p w14:paraId="5140AC07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A33035</w:t>
            </w:r>
          </w:p>
        </w:tc>
        <w:tc>
          <w:tcPr>
            <w:tcW w:w="2405" w:type="dxa"/>
          </w:tcPr>
          <w:p w14:paraId="39147809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Аналіз; серологія</w:t>
            </w:r>
          </w:p>
        </w:tc>
        <w:tc>
          <w:tcPr>
            <w:tcW w:w="6334" w:type="dxa"/>
          </w:tcPr>
          <w:p w14:paraId="614DD5E6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Все інше, крім </w:t>
            </w:r>
            <w:r>
              <w:rPr>
                <w:color w:val="000000"/>
                <w:sz w:val="24"/>
              </w:rPr>
              <w:t xml:space="preserve">кодів серологічних досліджень з вказаними </w:t>
            </w:r>
            <w:r w:rsidRPr="009546DA">
              <w:rPr>
                <w:color w:val="000000"/>
                <w:sz w:val="24"/>
              </w:rPr>
              <w:t xml:space="preserve"> збудник</w:t>
            </w:r>
            <w:r>
              <w:rPr>
                <w:color w:val="000000"/>
                <w:sz w:val="24"/>
              </w:rPr>
              <w:t>ами, які вказані в класифікаторі</w:t>
            </w:r>
          </w:p>
        </w:tc>
      </w:tr>
      <w:tr w:rsidR="00BC3DC1" w:rsidRPr="009546DA" w14:paraId="7989A8BF" w14:textId="77777777" w:rsidTr="00597F03">
        <w:tc>
          <w:tcPr>
            <w:tcW w:w="1043" w:type="dxa"/>
          </w:tcPr>
          <w:p w14:paraId="485C421D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A33032</w:t>
            </w:r>
          </w:p>
        </w:tc>
        <w:tc>
          <w:tcPr>
            <w:tcW w:w="2405" w:type="dxa"/>
          </w:tcPr>
          <w:p w14:paraId="1661305A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Аналіз; вірус </w:t>
            </w:r>
            <w:proofErr w:type="spellStart"/>
            <w:r w:rsidRPr="009546DA">
              <w:rPr>
                <w:color w:val="000000"/>
                <w:sz w:val="24"/>
              </w:rPr>
              <w:t>Епштейна-Барр</w:t>
            </w:r>
            <w:proofErr w:type="spellEnd"/>
          </w:p>
        </w:tc>
        <w:tc>
          <w:tcPr>
            <w:tcW w:w="6334" w:type="dxa"/>
          </w:tcPr>
          <w:p w14:paraId="2988A0B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За допомогою </w:t>
            </w:r>
            <w:r>
              <w:rPr>
                <w:color w:val="000000"/>
                <w:sz w:val="24"/>
              </w:rPr>
              <w:t xml:space="preserve">методу </w:t>
            </w:r>
            <w:r w:rsidRPr="009546DA">
              <w:rPr>
                <w:color w:val="000000"/>
                <w:sz w:val="24"/>
              </w:rPr>
              <w:t>ПЛР</w:t>
            </w:r>
          </w:p>
        </w:tc>
      </w:tr>
      <w:tr w:rsidR="00BC3DC1" w:rsidRPr="009546DA" w14:paraId="2B2C6216" w14:textId="77777777" w:rsidTr="00597F03">
        <w:tc>
          <w:tcPr>
            <w:tcW w:w="1043" w:type="dxa"/>
          </w:tcPr>
          <w:p w14:paraId="311BB0A8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A33031</w:t>
            </w:r>
          </w:p>
        </w:tc>
        <w:tc>
          <w:tcPr>
            <w:tcW w:w="2405" w:type="dxa"/>
          </w:tcPr>
          <w:p w14:paraId="0E54EDE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Аналіз; серологічні маркери </w:t>
            </w:r>
            <w:proofErr w:type="spellStart"/>
            <w:r w:rsidRPr="009546DA">
              <w:rPr>
                <w:color w:val="000000"/>
                <w:sz w:val="24"/>
              </w:rPr>
              <w:t>віруса</w:t>
            </w:r>
            <w:proofErr w:type="spellEnd"/>
            <w:r w:rsidRPr="009546DA">
              <w:rPr>
                <w:color w:val="000000"/>
                <w:sz w:val="24"/>
              </w:rPr>
              <w:t xml:space="preserve"> </w:t>
            </w:r>
            <w:proofErr w:type="spellStart"/>
            <w:r w:rsidRPr="009546DA">
              <w:rPr>
                <w:color w:val="000000"/>
                <w:sz w:val="24"/>
              </w:rPr>
              <w:t>Епштейна-Барр</w:t>
            </w:r>
            <w:proofErr w:type="spellEnd"/>
          </w:p>
        </w:tc>
        <w:tc>
          <w:tcPr>
            <w:tcW w:w="6334" w:type="dxa"/>
          </w:tcPr>
          <w:p w14:paraId="6B36AA33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sz w:val="24"/>
              </w:rPr>
              <w:t>Включає</w:t>
            </w:r>
            <w:r w:rsidRPr="009546DA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визначення а</w:t>
            </w:r>
            <w:r w:rsidRPr="009546DA">
              <w:rPr>
                <w:color w:val="000000"/>
                <w:sz w:val="24"/>
              </w:rPr>
              <w:t>нтитіл</w:t>
            </w:r>
          </w:p>
        </w:tc>
      </w:tr>
      <w:tr w:rsidR="00BC3DC1" w:rsidRPr="009546DA" w14:paraId="622191B0" w14:textId="77777777" w:rsidTr="00597F03">
        <w:tc>
          <w:tcPr>
            <w:tcW w:w="1043" w:type="dxa"/>
          </w:tcPr>
          <w:p w14:paraId="60BBADB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A33040</w:t>
            </w:r>
          </w:p>
        </w:tc>
        <w:tc>
          <w:tcPr>
            <w:tcW w:w="2405" w:type="dxa"/>
          </w:tcPr>
          <w:p w14:paraId="1B037F5A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Аналіз; серологічні маркери вірусів</w:t>
            </w:r>
          </w:p>
        </w:tc>
        <w:tc>
          <w:tcPr>
            <w:tcW w:w="6334" w:type="dxa"/>
          </w:tcPr>
          <w:p w14:paraId="70395292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>Визначення антитіл до 2 та більше типів вірус</w:t>
            </w:r>
            <w:r>
              <w:rPr>
                <w:color w:val="000000"/>
                <w:sz w:val="24"/>
              </w:rPr>
              <w:t>ів</w:t>
            </w:r>
          </w:p>
        </w:tc>
      </w:tr>
      <w:tr w:rsidR="00BC3DC1" w:rsidRPr="009546DA" w14:paraId="52D0CDE4" w14:textId="77777777" w:rsidTr="00597F03">
        <w:tc>
          <w:tcPr>
            <w:tcW w:w="1043" w:type="dxa"/>
          </w:tcPr>
          <w:p w14:paraId="3CDF0772" w14:textId="77777777" w:rsidR="00BC3DC1" w:rsidRPr="009546DA" w:rsidRDefault="00BC3DC1" w:rsidP="00597F03">
            <w:pPr>
              <w:jc w:val="both"/>
              <w:rPr>
                <w:sz w:val="24"/>
              </w:rPr>
            </w:pPr>
            <w:r w:rsidRPr="009546DA">
              <w:rPr>
                <w:color w:val="000000"/>
                <w:sz w:val="24"/>
              </w:rPr>
              <w:t>A33006</w:t>
            </w:r>
          </w:p>
        </w:tc>
        <w:tc>
          <w:tcPr>
            <w:tcW w:w="2405" w:type="dxa"/>
          </w:tcPr>
          <w:p w14:paraId="532D7994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color w:val="000000"/>
                <w:sz w:val="24"/>
              </w:rPr>
              <w:t xml:space="preserve">Аналіз; </w:t>
            </w:r>
            <w:proofErr w:type="spellStart"/>
            <w:r w:rsidRPr="009546DA">
              <w:rPr>
                <w:color w:val="000000"/>
                <w:sz w:val="24"/>
              </w:rPr>
              <w:t>хламідія</w:t>
            </w:r>
            <w:proofErr w:type="spellEnd"/>
          </w:p>
        </w:tc>
        <w:tc>
          <w:tcPr>
            <w:tcW w:w="6334" w:type="dxa"/>
          </w:tcPr>
          <w:p w14:paraId="129E0274" w14:textId="77777777" w:rsidR="00BC3DC1" w:rsidRPr="009546DA" w:rsidRDefault="00BC3DC1" w:rsidP="00597F03">
            <w:pPr>
              <w:jc w:val="both"/>
              <w:rPr>
                <w:color w:val="000000"/>
                <w:sz w:val="24"/>
              </w:rPr>
            </w:pPr>
            <w:r w:rsidRPr="009546DA">
              <w:rPr>
                <w:sz w:val="24"/>
              </w:rPr>
              <w:t>Включає</w:t>
            </w:r>
            <w:r w:rsidRPr="009546DA">
              <w:rPr>
                <w:color w:val="000000"/>
                <w:sz w:val="24"/>
              </w:rPr>
              <w:t xml:space="preserve"> ПЛР </w:t>
            </w:r>
          </w:p>
        </w:tc>
      </w:tr>
    </w:tbl>
    <w:p w14:paraId="2F77950C" w14:textId="77777777" w:rsidR="00BC3DC1" w:rsidRDefault="00BC3DC1" w:rsidP="00BC3DC1">
      <w:pPr>
        <w:tabs>
          <w:tab w:val="left" w:pos="993"/>
        </w:tabs>
        <w:jc w:val="both"/>
        <w:rPr>
          <w:sz w:val="24"/>
        </w:rPr>
      </w:pPr>
    </w:p>
    <w:sectPr w:rsidR="00BC3D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0439E"/>
    <w:multiLevelType w:val="hybridMultilevel"/>
    <w:tmpl w:val="D8F6E1AA"/>
    <w:lvl w:ilvl="0" w:tplc="8776425A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17070F9F"/>
    <w:multiLevelType w:val="hybridMultilevel"/>
    <w:tmpl w:val="06542DDC"/>
    <w:lvl w:ilvl="0" w:tplc="FBA81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B3847"/>
    <w:multiLevelType w:val="hybridMultilevel"/>
    <w:tmpl w:val="803AD8A8"/>
    <w:lvl w:ilvl="0" w:tplc="FBA819E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C674716"/>
    <w:multiLevelType w:val="hybridMultilevel"/>
    <w:tmpl w:val="D6F632DC"/>
    <w:lvl w:ilvl="0" w:tplc="FBA819E4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4" w15:restartNumberingAfterBreak="0">
    <w:nsid w:val="24300A73"/>
    <w:multiLevelType w:val="multilevel"/>
    <w:tmpl w:val="352C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64C73"/>
    <w:multiLevelType w:val="multilevel"/>
    <w:tmpl w:val="08AC1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/>
      </w:rPr>
    </w:lvl>
  </w:abstractNum>
  <w:abstractNum w:abstractNumId="6" w15:restartNumberingAfterBreak="0">
    <w:nsid w:val="35066E80"/>
    <w:multiLevelType w:val="hybridMultilevel"/>
    <w:tmpl w:val="7C44CC10"/>
    <w:lvl w:ilvl="0" w:tplc="2BF4918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7327BD2"/>
    <w:multiLevelType w:val="hybridMultilevel"/>
    <w:tmpl w:val="D2801224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84B1DE7"/>
    <w:multiLevelType w:val="multilevel"/>
    <w:tmpl w:val="133C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C7115"/>
    <w:multiLevelType w:val="hybridMultilevel"/>
    <w:tmpl w:val="34A28A78"/>
    <w:lvl w:ilvl="0" w:tplc="20526AD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C72E4C"/>
    <w:multiLevelType w:val="hybridMultilevel"/>
    <w:tmpl w:val="BFD4B7F4"/>
    <w:lvl w:ilvl="0" w:tplc="700CDC16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A4548"/>
    <w:multiLevelType w:val="hybridMultilevel"/>
    <w:tmpl w:val="5458245E"/>
    <w:lvl w:ilvl="0" w:tplc="FBA819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9B503B"/>
    <w:multiLevelType w:val="hybridMultilevel"/>
    <w:tmpl w:val="9176DCCA"/>
    <w:lvl w:ilvl="0" w:tplc="5EF69B76">
      <w:start w:val="8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6A6C72C5"/>
    <w:multiLevelType w:val="hybridMultilevel"/>
    <w:tmpl w:val="8F36A948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A945661"/>
    <w:multiLevelType w:val="hybridMultilevel"/>
    <w:tmpl w:val="1FF69FC4"/>
    <w:lvl w:ilvl="0" w:tplc="FBA819E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AD80F28"/>
    <w:multiLevelType w:val="hybridMultilevel"/>
    <w:tmpl w:val="64A0DEDA"/>
    <w:lvl w:ilvl="0" w:tplc="FBA819E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92731066">
    <w:abstractNumId w:val="11"/>
  </w:num>
  <w:num w:numId="2" w16cid:durableId="2120685451">
    <w:abstractNumId w:val="10"/>
  </w:num>
  <w:num w:numId="3" w16cid:durableId="417098348">
    <w:abstractNumId w:val="14"/>
  </w:num>
  <w:num w:numId="4" w16cid:durableId="824661891">
    <w:abstractNumId w:val="0"/>
  </w:num>
  <w:num w:numId="5" w16cid:durableId="403065247">
    <w:abstractNumId w:val="13"/>
  </w:num>
  <w:num w:numId="6" w16cid:durableId="1885405422">
    <w:abstractNumId w:val="8"/>
  </w:num>
  <w:num w:numId="7" w16cid:durableId="406533947">
    <w:abstractNumId w:val="5"/>
  </w:num>
  <w:num w:numId="8" w16cid:durableId="1525752262">
    <w:abstractNumId w:val="2"/>
  </w:num>
  <w:num w:numId="9" w16cid:durableId="904726642">
    <w:abstractNumId w:val="6"/>
  </w:num>
  <w:num w:numId="10" w16cid:durableId="2100976867">
    <w:abstractNumId w:val="1"/>
  </w:num>
  <w:num w:numId="11" w16cid:durableId="1327708139">
    <w:abstractNumId w:val="7"/>
  </w:num>
  <w:num w:numId="12" w16cid:durableId="2073263083">
    <w:abstractNumId w:val="12"/>
  </w:num>
  <w:num w:numId="13" w16cid:durableId="1185559538">
    <w:abstractNumId w:val="15"/>
  </w:num>
  <w:num w:numId="14" w16cid:durableId="1028071026">
    <w:abstractNumId w:val="3"/>
  </w:num>
  <w:num w:numId="15" w16cid:durableId="901333171">
    <w:abstractNumId w:val="4"/>
  </w:num>
  <w:num w:numId="16" w16cid:durableId="5687304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13A"/>
    <w:rsid w:val="001B7AF3"/>
    <w:rsid w:val="00382116"/>
    <w:rsid w:val="00525D7B"/>
    <w:rsid w:val="00597894"/>
    <w:rsid w:val="005E03BB"/>
    <w:rsid w:val="007B57F1"/>
    <w:rsid w:val="009268D3"/>
    <w:rsid w:val="00A41632"/>
    <w:rsid w:val="00B0613A"/>
    <w:rsid w:val="00BC3DC1"/>
    <w:rsid w:val="00BF659D"/>
    <w:rsid w:val="00DC37C0"/>
    <w:rsid w:val="00E70885"/>
    <w:rsid w:val="00ED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7A2F2"/>
  <w15:chartTrackingRefBased/>
  <w15:docId w15:val="{C74C20B4-5131-4CD3-9EBF-021E3B07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6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632"/>
    <w:pPr>
      <w:ind w:left="720"/>
      <w:contextualSpacing/>
    </w:pPr>
  </w:style>
  <w:style w:type="character" w:customStyle="1" w:styleId="fontstyle01">
    <w:name w:val="fontstyle01"/>
    <w:basedOn w:val="a0"/>
    <w:rsid w:val="00A41632"/>
    <w:rPr>
      <w:rFonts w:ascii="TimesNewRomanPS-BoldMT" w:hAnsi="TimesNewRomanPS-BoldMT" w:hint="default"/>
      <w:b/>
      <w:bCs/>
      <w:i w:val="0"/>
      <w:iCs w:val="0"/>
      <w:color w:val="FFFFFF"/>
      <w:sz w:val="24"/>
      <w:szCs w:val="24"/>
    </w:rPr>
  </w:style>
  <w:style w:type="character" w:customStyle="1" w:styleId="fontstyle21">
    <w:name w:val="fontstyle21"/>
    <w:basedOn w:val="a0"/>
    <w:rsid w:val="00A41632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A41632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A41632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header"/>
    <w:basedOn w:val="a"/>
    <w:link w:val="a5"/>
    <w:rsid w:val="005E03BB"/>
    <w:pPr>
      <w:tabs>
        <w:tab w:val="center" w:pos="4819"/>
        <w:tab w:val="right" w:pos="9639"/>
      </w:tabs>
    </w:pPr>
    <w:rPr>
      <w:sz w:val="24"/>
      <w:szCs w:val="20"/>
      <w:lang w:val="ru-RU"/>
    </w:rPr>
  </w:style>
  <w:style w:type="character" w:customStyle="1" w:styleId="a5">
    <w:name w:val="Верхній колонтитул Знак"/>
    <w:basedOn w:val="a0"/>
    <w:link w:val="a4"/>
    <w:rsid w:val="005E03BB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5E03BB"/>
    <w:rPr>
      <w:rFonts w:ascii="Segoe UI" w:hAnsi="Segoe UI"/>
      <w:sz w:val="18"/>
      <w:szCs w:val="20"/>
      <w:lang w:val="ru-RU"/>
    </w:rPr>
  </w:style>
  <w:style w:type="character" w:customStyle="1" w:styleId="a7">
    <w:name w:val="Текст у виносці Знак"/>
    <w:basedOn w:val="a0"/>
    <w:link w:val="a6"/>
    <w:semiHidden/>
    <w:rsid w:val="005E03BB"/>
    <w:rPr>
      <w:rFonts w:ascii="Segoe UI" w:eastAsia="Times New Roman" w:hAnsi="Segoe UI" w:cs="Times New Roman"/>
      <w:sz w:val="18"/>
      <w:szCs w:val="20"/>
      <w:lang w:val="ru-RU" w:eastAsia="ru-RU"/>
    </w:rPr>
  </w:style>
  <w:style w:type="paragraph" w:customStyle="1" w:styleId="rvps2">
    <w:name w:val="rvps2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styleId="a8">
    <w:name w:val="annotation text"/>
    <w:basedOn w:val="a"/>
    <w:link w:val="a9"/>
    <w:semiHidden/>
    <w:rsid w:val="005E03BB"/>
    <w:rPr>
      <w:sz w:val="20"/>
      <w:szCs w:val="20"/>
    </w:rPr>
  </w:style>
  <w:style w:type="character" w:customStyle="1" w:styleId="a9">
    <w:name w:val="Текст примітки Знак"/>
    <w:basedOn w:val="a0"/>
    <w:link w:val="a8"/>
    <w:semiHidden/>
    <w:rsid w:val="005E03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semiHidden/>
    <w:rsid w:val="005E03BB"/>
    <w:rPr>
      <w:b/>
    </w:rPr>
  </w:style>
  <w:style w:type="character" w:customStyle="1" w:styleId="ab">
    <w:name w:val="Тема примітки Знак"/>
    <w:basedOn w:val="a9"/>
    <w:link w:val="aa"/>
    <w:semiHidden/>
    <w:rsid w:val="005E03B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Normal (Web)"/>
    <w:basedOn w:val="a"/>
    <w:uiPriority w:val="99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1">
    <w:name w:val="Без інтервалів1"/>
    <w:rsid w:val="005E03BB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d">
    <w:name w:val="footnote text"/>
    <w:link w:val="ae"/>
    <w:semiHidden/>
    <w:rsid w:val="005E03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e">
    <w:name w:val="Текст виноски Знак"/>
    <w:basedOn w:val="a0"/>
    <w:link w:val="ad"/>
    <w:semiHidden/>
    <w:rsid w:val="005E03BB"/>
    <w:rPr>
      <w:rFonts w:ascii="Calibri" w:eastAsia="Times New Roman" w:hAnsi="Calibri" w:cs="Times New Roman"/>
      <w:sz w:val="20"/>
      <w:szCs w:val="20"/>
      <w:lang w:eastAsia="uk-UA"/>
    </w:rPr>
  </w:style>
  <w:style w:type="paragraph" w:styleId="af">
    <w:name w:val="endnote text"/>
    <w:link w:val="af0"/>
    <w:semiHidden/>
    <w:rsid w:val="005E03B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f0">
    <w:name w:val="Текст кінцевої виноски Знак"/>
    <w:basedOn w:val="a0"/>
    <w:link w:val="af"/>
    <w:semiHidden/>
    <w:rsid w:val="005E03BB"/>
    <w:rPr>
      <w:rFonts w:ascii="Calibri" w:eastAsia="Times New Roman" w:hAnsi="Calibri" w:cs="Times New Roman"/>
      <w:sz w:val="20"/>
      <w:szCs w:val="20"/>
      <w:lang w:eastAsia="uk-UA"/>
    </w:rPr>
  </w:style>
  <w:style w:type="character" w:styleId="af1">
    <w:name w:val="line number"/>
    <w:basedOn w:val="a0"/>
    <w:semiHidden/>
    <w:rsid w:val="005E03BB"/>
  </w:style>
  <w:style w:type="character" w:styleId="af2">
    <w:name w:val="Hyperlink"/>
    <w:rsid w:val="005E03BB"/>
    <w:rPr>
      <w:color w:val="0000FF"/>
      <w:u w:val="single"/>
    </w:rPr>
  </w:style>
  <w:style w:type="character" w:styleId="af3">
    <w:name w:val="Strong"/>
    <w:qFormat/>
    <w:rsid w:val="005E03BB"/>
    <w:rPr>
      <w:b/>
    </w:rPr>
  </w:style>
  <w:style w:type="character" w:styleId="af4">
    <w:name w:val="annotation reference"/>
    <w:semiHidden/>
    <w:rsid w:val="005E03BB"/>
    <w:rPr>
      <w:sz w:val="16"/>
    </w:rPr>
  </w:style>
  <w:style w:type="character" w:customStyle="1" w:styleId="qowt-font3-timesnewroman">
    <w:name w:val="qowt-font3-timesnewroman"/>
    <w:rsid w:val="005E03BB"/>
  </w:style>
  <w:style w:type="character" w:customStyle="1" w:styleId="qowt-font2-timesnewroman">
    <w:name w:val="qowt-font2-timesnewroman"/>
    <w:rsid w:val="005E03BB"/>
  </w:style>
  <w:style w:type="character" w:styleId="af5">
    <w:name w:val="footnote reference"/>
    <w:semiHidden/>
    <w:rsid w:val="005E03BB"/>
    <w:rPr>
      <w:vertAlign w:val="superscript"/>
    </w:rPr>
  </w:style>
  <w:style w:type="character" w:styleId="af6">
    <w:name w:val="endnote reference"/>
    <w:semiHidden/>
    <w:rsid w:val="005E03BB"/>
    <w:rPr>
      <w:vertAlign w:val="superscript"/>
    </w:rPr>
  </w:style>
  <w:style w:type="table" w:styleId="10">
    <w:name w:val="Table Simple 1"/>
    <w:basedOn w:val="a1"/>
    <w:rsid w:val="005E03BB"/>
    <w:pPr>
      <w:spacing w:after="0" w:line="240" w:lineRule="auto"/>
    </w:pPr>
    <w:rPr>
      <w:rFonts w:ascii="Calibri" w:eastAsia="Times New Roman" w:hAnsi="Calibri" w:cs="Times New Roman"/>
      <w:sz w:val="20"/>
      <w:lang w:eastAsia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tab-span">
    <w:name w:val="apple-tab-span"/>
    <w:basedOn w:val="a0"/>
    <w:rsid w:val="005E03BB"/>
  </w:style>
  <w:style w:type="character" w:customStyle="1" w:styleId="af7">
    <w:name w:val="Основний текст_"/>
    <w:basedOn w:val="a0"/>
    <w:link w:val="11"/>
    <w:rsid w:val="005E03BB"/>
    <w:rPr>
      <w:rFonts w:ascii="Times New Roman" w:hAnsi="Times New Roman"/>
      <w:sz w:val="26"/>
      <w:szCs w:val="26"/>
    </w:rPr>
  </w:style>
  <w:style w:type="paragraph" w:customStyle="1" w:styleId="11">
    <w:name w:val="Основний текст1"/>
    <w:basedOn w:val="a"/>
    <w:link w:val="af7"/>
    <w:rsid w:val="005E03BB"/>
    <w:pPr>
      <w:widowControl w:val="0"/>
      <w:spacing w:line="257" w:lineRule="auto"/>
      <w:ind w:firstLine="400"/>
    </w:pPr>
    <w:rPr>
      <w:rFonts w:eastAsiaTheme="minorHAnsi" w:cstheme="minorBidi"/>
      <w:sz w:val="26"/>
      <w:szCs w:val="26"/>
      <w:lang w:eastAsia="en-US"/>
    </w:rPr>
  </w:style>
  <w:style w:type="character" w:customStyle="1" w:styleId="qowt-font1-timesnewroman">
    <w:name w:val="qowt-font1-timesnewroman"/>
    <w:basedOn w:val="a0"/>
    <w:rsid w:val="005E03BB"/>
  </w:style>
  <w:style w:type="paragraph" w:customStyle="1" w:styleId="qowt-li-50">
    <w:name w:val="qowt-li-5_0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x-scope">
    <w:name w:val="x-scope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msonormal0">
    <w:name w:val="msonormal"/>
    <w:basedOn w:val="a"/>
    <w:rsid w:val="005E03BB"/>
    <w:pPr>
      <w:spacing w:before="100" w:beforeAutospacing="1" w:after="100" w:afterAutospacing="1"/>
    </w:pPr>
    <w:rPr>
      <w:sz w:val="24"/>
      <w:lang w:eastAsia="uk-UA"/>
    </w:rPr>
  </w:style>
  <w:style w:type="table" w:styleId="af8">
    <w:name w:val="Table Grid"/>
    <w:basedOn w:val="a1"/>
    <w:uiPriority w:val="39"/>
    <w:rsid w:val="005E0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6779</Words>
  <Characters>3865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Альбіна Волошина</cp:lastModifiedBy>
  <cp:revision>2</cp:revision>
  <dcterms:created xsi:type="dcterms:W3CDTF">2024-05-15T12:31:00Z</dcterms:created>
  <dcterms:modified xsi:type="dcterms:W3CDTF">2024-05-15T12:31:00Z</dcterms:modified>
</cp:coreProperties>
</file>