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72F0222" w:rsidR="00D22E66" w:rsidRDefault="00C37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  <w:r>
        <w:rPr>
          <w:b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усунення виявлених порушень </w:t>
      </w:r>
      <w:r w:rsidR="0001284E" w:rsidRPr="0001284E">
        <w:rPr>
          <w:rFonts w:ascii="Times New Roman" w:hAnsi="Times New Roman" w:cs="Times New Roman"/>
          <w:b/>
          <w:sz w:val="28"/>
        </w:rPr>
        <w:t xml:space="preserve">КНП «Криворізька міська лікарня №17» Криворізької міської ради (код ЄДРПОУ </w:t>
      </w:r>
      <w:r w:rsidR="0001284E">
        <w:rPr>
          <w:rFonts w:ascii="Times New Roman" w:hAnsi="Times New Roman" w:cs="Times New Roman"/>
          <w:b/>
          <w:sz w:val="28"/>
        </w:rPr>
        <w:t>-</w:t>
      </w:r>
      <w:r w:rsidR="0001284E" w:rsidRPr="0001284E">
        <w:rPr>
          <w:rFonts w:ascii="Times New Roman" w:hAnsi="Times New Roman" w:cs="Times New Roman"/>
          <w:b/>
          <w:sz w:val="28"/>
        </w:rPr>
        <w:t>01986351)</w:t>
      </w:r>
    </w:p>
    <w:p w14:paraId="00000002" w14:textId="77777777" w:rsidR="00D22E66" w:rsidRDefault="00D22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3" w14:textId="5D91414A" w:rsidR="00D22E66" w:rsidRDefault="00C376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результатами </w:t>
      </w:r>
      <w:sdt>
        <w:sdtPr>
          <w:tag w:val="goog_rdk_0"/>
          <w:id w:val="-1136258410"/>
        </w:sdtPr>
        <w:sdtEndPr/>
        <w:sdtContent/>
      </w:sdt>
      <w:r>
        <w:rPr>
          <w:rFonts w:ascii="Times New Roman" w:eastAsia="Times New Roman" w:hAnsi="Times New Roman" w:cs="Times New Roman"/>
          <w:sz w:val="28"/>
          <w:szCs w:val="28"/>
        </w:rPr>
        <w:t xml:space="preserve">планового документального моніторингу </w:t>
      </w:r>
      <w:sdt>
        <w:sdtPr>
          <w:tag w:val="goog_rdk_1"/>
          <w:id w:val="-950870620"/>
        </w:sdtPr>
        <w:sdtEndPr/>
        <w:sdtContent/>
      </w:sdt>
      <w:r>
        <w:rPr>
          <w:rFonts w:ascii="Times New Roman" w:eastAsia="Times New Roman" w:hAnsi="Times New Roman" w:cs="Times New Roman"/>
          <w:sz w:val="28"/>
          <w:szCs w:val="28"/>
        </w:rPr>
        <w:t xml:space="preserve">та розгляду пояснень та/або заперечень </w:t>
      </w:r>
      <w:r w:rsidR="0001284E" w:rsidRPr="0001284E">
        <w:rPr>
          <w:rFonts w:ascii="Times New Roman" w:hAnsi="Times New Roman" w:cs="Times New Roman"/>
          <w:sz w:val="28"/>
        </w:rPr>
        <w:t>КНП «Криворізька міська лікарня №17» Криворізької міської ради (код ЄДРПОУ</w:t>
      </w:r>
      <w:r w:rsidR="0001284E">
        <w:rPr>
          <w:rFonts w:ascii="Times New Roman" w:hAnsi="Times New Roman" w:cs="Times New Roman"/>
          <w:sz w:val="28"/>
        </w:rPr>
        <w:t xml:space="preserve"> - </w:t>
      </w:r>
      <w:r w:rsidR="0001284E" w:rsidRPr="0001284E">
        <w:rPr>
          <w:rFonts w:ascii="Times New Roman" w:hAnsi="Times New Roman" w:cs="Times New Roman"/>
          <w:sz w:val="28"/>
        </w:rPr>
        <w:t>01986351</w:t>
      </w:r>
      <w:r w:rsidR="0001284E" w:rsidRPr="0001284E">
        <w:rPr>
          <w:sz w:val="28"/>
        </w:rPr>
        <w:t>)</w:t>
      </w:r>
      <w:r w:rsidRPr="000128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1284E">
        <w:rPr>
          <w:rFonts w:ascii="Times New Roman" w:eastAsia="Times New Roman" w:hAnsi="Times New Roman" w:cs="Times New Roman"/>
          <w:sz w:val="28"/>
          <w:szCs w:val="28"/>
        </w:rPr>
        <w:t xml:space="preserve">Другою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комісією з розгляду пояснень та/або заперечень надавача медичних послуг при здійсненні моніторингу дотримання надавачами медичних послуг умов договорів про медичне обслуговування населення за програмою медичних гарантій, були встановлені невідповідності умовам </w:t>
      </w:r>
      <w:r w:rsidRPr="0001284E">
        <w:rPr>
          <w:rFonts w:ascii="Times New Roman" w:eastAsia="Times New Roman" w:hAnsi="Times New Roman" w:cs="Times New Roman"/>
          <w:sz w:val="28"/>
          <w:szCs w:val="28"/>
        </w:rPr>
        <w:t xml:space="preserve">Договору № </w:t>
      </w:r>
      <w:r w:rsidR="0001284E" w:rsidRPr="0001284E">
        <w:rPr>
          <w:rFonts w:ascii="Times New Roman" w:hAnsi="Times New Roman" w:cs="Times New Roman"/>
          <w:sz w:val="28"/>
        </w:rPr>
        <w:t>0838-E125-P000</w:t>
      </w:r>
      <w:r w:rsidR="00012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 медичне обслуговування населення за програмою медичних гарантій </w:t>
      </w:r>
      <w:r w:rsidR="0001284E" w:rsidRPr="0001284E">
        <w:rPr>
          <w:rFonts w:ascii="Times New Roman" w:hAnsi="Times New Roman" w:cs="Times New Roman"/>
          <w:sz w:val="28"/>
        </w:rPr>
        <w:t>КНП «Криворізька міська лікарня №17» Криворізької міської ради (код ЄДРПОУ</w:t>
      </w:r>
      <w:r w:rsidR="0001284E">
        <w:rPr>
          <w:rFonts w:ascii="Times New Roman" w:hAnsi="Times New Roman" w:cs="Times New Roman"/>
          <w:sz w:val="28"/>
        </w:rPr>
        <w:t xml:space="preserve"> - </w:t>
      </w:r>
      <w:r w:rsidR="0001284E" w:rsidRPr="0001284E">
        <w:rPr>
          <w:rFonts w:ascii="Times New Roman" w:hAnsi="Times New Roman" w:cs="Times New Roman"/>
          <w:sz w:val="28"/>
        </w:rPr>
        <w:t>01986351</w:t>
      </w:r>
      <w:r w:rsidR="0001284E" w:rsidRPr="0001284E">
        <w:rPr>
          <w:sz w:val="28"/>
        </w:rPr>
        <w:t>)</w:t>
      </w:r>
      <w:r w:rsidRPr="0001284E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f9"/>
        <w:tblW w:w="157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044"/>
        <w:gridCol w:w="4488"/>
        <w:gridCol w:w="1713"/>
        <w:gridCol w:w="4196"/>
        <w:gridCol w:w="2726"/>
      </w:tblGrid>
      <w:tr w:rsidR="00D22E66" w14:paraId="6E0AB466" w14:textId="77777777" w:rsidTr="0001284E">
        <w:trPr>
          <w:tblHeader/>
        </w:trPr>
        <w:tc>
          <w:tcPr>
            <w:tcW w:w="555" w:type="dxa"/>
          </w:tcPr>
          <w:p w14:paraId="00000004" w14:textId="77777777" w:rsidR="00D22E66" w:rsidRDefault="00C376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44" w:type="dxa"/>
          </w:tcPr>
          <w:p w14:paraId="00000005" w14:textId="77777777" w:rsidR="00D22E66" w:rsidRDefault="00C376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договору</w:t>
            </w:r>
          </w:p>
        </w:tc>
        <w:tc>
          <w:tcPr>
            <w:tcW w:w="4488" w:type="dxa"/>
          </w:tcPr>
          <w:p w14:paraId="00000006" w14:textId="77777777" w:rsidR="00D22E66" w:rsidRDefault="00C376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</w:t>
            </w:r>
          </w:p>
        </w:tc>
        <w:tc>
          <w:tcPr>
            <w:tcW w:w="1713" w:type="dxa"/>
          </w:tcPr>
          <w:p w14:paraId="00000007" w14:textId="77777777" w:rsidR="00D22E66" w:rsidRDefault="00206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"/>
                <w:id w:val="-775688445"/>
              </w:sdtPr>
              <w:sdtEndPr/>
              <w:sdtContent/>
            </w:sdt>
            <w:r w:rsidR="00C37686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Остаточне рішення</w:t>
            </w:r>
          </w:p>
        </w:tc>
        <w:tc>
          <w:tcPr>
            <w:tcW w:w="4196" w:type="dxa"/>
          </w:tcPr>
          <w:p w14:paraId="00000008" w14:textId="77777777" w:rsidR="00D22E66" w:rsidRDefault="00C376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Перелік документів та інформації, які надавач зобов’язаний надати до НСЗУ для підтвердження усунення порушення</w:t>
            </w:r>
          </w:p>
        </w:tc>
        <w:tc>
          <w:tcPr>
            <w:tcW w:w="2726" w:type="dxa"/>
          </w:tcPr>
          <w:p w14:paraId="00000009" w14:textId="77777777" w:rsidR="00D22E66" w:rsidRDefault="00C376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 для усунення порушення</w:t>
            </w:r>
          </w:p>
        </w:tc>
      </w:tr>
      <w:tr w:rsidR="0001284E" w14:paraId="702CEF39" w14:textId="77777777" w:rsidTr="0001284E">
        <w:tc>
          <w:tcPr>
            <w:tcW w:w="555" w:type="dxa"/>
            <w:vMerge w:val="restart"/>
          </w:tcPr>
          <w:p w14:paraId="0000000A" w14:textId="77777777" w:rsidR="0001284E" w:rsidRDefault="000128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4" w:type="dxa"/>
            <w:vMerge w:val="restart"/>
          </w:tcPr>
          <w:p w14:paraId="0000000D" w14:textId="010005D7" w:rsidR="0001284E" w:rsidRDefault="0001284E" w:rsidP="000128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C93">
              <w:rPr>
                <w:rFonts w:ascii="Times New Roman" w:hAnsi="Times New Roman" w:cs="Times New Roman"/>
                <w:sz w:val="24"/>
                <w:szCs w:val="24"/>
              </w:rPr>
              <w:t>Вимоги до спеціалістів та кількості фахівців у сфері охорони здоров’я, які працюють на посадах, Умов закупівлі, що викладені в Додатку № 2.53 до Договору</w:t>
            </w:r>
          </w:p>
        </w:tc>
        <w:tc>
          <w:tcPr>
            <w:tcW w:w="4488" w:type="dxa"/>
          </w:tcPr>
          <w:p w14:paraId="0000000E" w14:textId="77777777" w:rsidR="0001284E" w:rsidRDefault="000128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місцем надання медичних послуг:</w:t>
            </w:r>
          </w:p>
        </w:tc>
        <w:tc>
          <w:tcPr>
            <w:tcW w:w="1713" w:type="dxa"/>
            <w:vMerge w:val="restart"/>
          </w:tcPr>
          <w:p w14:paraId="0000000F" w14:textId="2A5ABC9F" w:rsidR="0001284E" w:rsidRDefault="000128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відповідав з 01.0</w:t>
            </w:r>
            <w:r w:rsidR="0020618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.2025 по 3</w:t>
            </w:r>
            <w:r w:rsidR="002061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20618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4196" w:type="dxa"/>
            <w:vMerge w:val="restart"/>
          </w:tcPr>
          <w:p w14:paraId="118DDDFE" w14:textId="5E1556DE" w:rsidR="0001284E" w:rsidRDefault="0001284E" w:rsidP="0001284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BE2C93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Штатний розпис. </w:t>
            </w:r>
          </w:p>
          <w:p w14:paraId="0A8A12BF" w14:textId="77777777" w:rsidR="0001284E" w:rsidRDefault="0001284E" w:rsidP="0001284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BE2C93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Накази про прийняття на роботу медичного персоналу. </w:t>
            </w:r>
          </w:p>
          <w:p w14:paraId="6DFDE913" w14:textId="77777777" w:rsidR="0001284E" w:rsidRDefault="0001284E" w:rsidP="0001284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BE2C93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Трудові книжки та/або відомості про трудову діяльність з реєстру застрахованих осіб медичного персоналу. </w:t>
            </w:r>
          </w:p>
          <w:p w14:paraId="40E366E1" w14:textId="77777777" w:rsidR="0001284E" w:rsidRDefault="0001284E" w:rsidP="0001284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BE2C93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Копія диплому про освіту працівника. Сертифікат лікаря-спеціаліста за посадою. </w:t>
            </w:r>
          </w:p>
          <w:p w14:paraId="6EEE8BA5" w14:textId="77777777" w:rsidR="0001284E" w:rsidRDefault="0001284E" w:rsidP="0001284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BE2C93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Сертифікат про присвоєння кваліфікації. </w:t>
            </w:r>
          </w:p>
          <w:p w14:paraId="507024D6" w14:textId="77777777" w:rsidR="0001284E" w:rsidRDefault="0001284E" w:rsidP="0001284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BE2C93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Посвідчення про категорію працівника (у разі наявності). </w:t>
            </w:r>
          </w:p>
          <w:p w14:paraId="00000019" w14:textId="79421528" w:rsidR="0001284E" w:rsidRDefault="0001284E" w:rsidP="000128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C93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Накази по закладу щодо продовження дії кваліфікаційних документів.</w:t>
            </w:r>
          </w:p>
        </w:tc>
        <w:tc>
          <w:tcPr>
            <w:tcW w:w="2726" w:type="dxa"/>
            <w:vMerge w:val="restart"/>
          </w:tcPr>
          <w:p w14:paraId="0000001A" w14:textId="77777777" w:rsidR="0001284E" w:rsidRDefault="002061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"/>
                <w:id w:val="302811310"/>
              </w:sdtPr>
              <w:sdtEndPr/>
              <w:sdtContent/>
            </w:sdt>
            <w:r w:rsidR="0001284E">
              <w:rPr>
                <w:rFonts w:ascii="Times New Roman" w:eastAsia="Times New Roman" w:hAnsi="Times New Roman" w:cs="Times New Roman"/>
                <w:sz w:val="24"/>
                <w:szCs w:val="24"/>
              </w:rPr>
              <w:t>30 календарних днів з дня, наступного за днем підписання плану обома сторонами</w:t>
            </w:r>
          </w:p>
        </w:tc>
      </w:tr>
      <w:tr w:rsidR="0001284E" w14:paraId="06E25DFD" w14:textId="77777777" w:rsidTr="0001284E">
        <w:trPr>
          <w:trHeight w:val="914"/>
        </w:trPr>
        <w:tc>
          <w:tcPr>
            <w:tcW w:w="555" w:type="dxa"/>
            <w:vMerge/>
          </w:tcPr>
          <w:p w14:paraId="0000001B" w14:textId="77777777" w:rsidR="0001284E" w:rsidRDefault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0000001C" w14:textId="77777777" w:rsidR="0001284E" w:rsidRDefault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8" w:type="dxa"/>
          </w:tcPr>
          <w:p w14:paraId="00000026" w14:textId="6E666C3B" w:rsidR="0001284E" w:rsidRDefault="000128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C93">
              <w:rPr>
                <w:rFonts w:ascii="Times New Roman" w:hAnsi="Times New Roman" w:cs="Times New Roman"/>
                <w:sz w:val="24"/>
                <w:szCs w:val="24"/>
              </w:rPr>
              <w:t>фізичний терапевт – щонайменше 3 особи, які працюють за основним місцем роботи в цьому ЗОЗ</w:t>
            </w:r>
          </w:p>
        </w:tc>
        <w:tc>
          <w:tcPr>
            <w:tcW w:w="1713" w:type="dxa"/>
            <w:vMerge/>
          </w:tcPr>
          <w:p w14:paraId="00000027" w14:textId="77777777" w:rsidR="0001284E" w:rsidRDefault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6" w:type="dxa"/>
            <w:vMerge/>
          </w:tcPr>
          <w:p w14:paraId="00000028" w14:textId="77777777" w:rsidR="0001284E" w:rsidRDefault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vMerge/>
          </w:tcPr>
          <w:p w14:paraId="00000029" w14:textId="77777777" w:rsidR="0001284E" w:rsidRDefault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1284E" w14:paraId="3D1CB894" w14:textId="77777777" w:rsidTr="0001284E">
        <w:tc>
          <w:tcPr>
            <w:tcW w:w="555" w:type="dxa"/>
            <w:vMerge/>
          </w:tcPr>
          <w:p w14:paraId="01A6A575" w14:textId="77777777" w:rsidR="0001284E" w:rsidRDefault="0001284E" w:rsidP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71262363" w14:textId="77777777" w:rsidR="0001284E" w:rsidRDefault="0001284E" w:rsidP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8" w:type="dxa"/>
          </w:tcPr>
          <w:p w14:paraId="5F287B69" w14:textId="07F05EB0" w:rsidR="0001284E" w:rsidRPr="00BE2C93" w:rsidRDefault="0001284E" w:rsidP="000128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C93">
              <w:rPr>
                <w:rFonts w:ascii="Times New Roman" w:hAnsi="Times New Roman" w:cs="Times New Roman"/>
                <w:sz w:val="24"/>
                <w:szCs w:val="24"/>
              </w:rPr>
              <w:t>ерготерапевт</w:t>
            </w:r>
            <w:proofErr w:type="spellEnd"/>
            <w:r w:rsidRPr="00BE2C93">
              <w:rPr>
                <w:rFonts w:ascii="Times New Roman" w:hAnsi="Times New Roman" w:cs="Times New Roman"/>
                <w:sz w:val="24"/>
                <w:szCs w:val="24"/>
              </w:rPr>
              <w:t xml:space="preserve"> – щонайменше 2 особи, які працюють за основним місцем роботи в цьому ЗОЗ</w:t>
            </w:r>
          </w:p>
        </w:tc>
        <w:tc>
          <w:tcPr>
            <w:tcW w:w="1713" w:type="dxa"/>
          </w:tcPr>
          <w:p w14:paraId="2F13467C" w14:textId="2F387070" w:rsidR="0001284E" w:rsidRDefault="0001284E" w:rsidP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відповідав з 01.0</w:t>
            </w:r>
            <w:r w:rsidR="0020618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.2025 по 3</w:t>
            </w:r>
            <w:r w:rsidR="002061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20618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4196" w:type="dxa"/>
            <w:vMerge/>
          </w:tcPr>
          <w:p w14:paraId="1183C6A3" w14:textId="77777777" w:rsidR="0001284E" w:rsidRDefault="0001284E" w:rsidP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vMerge/>
          </w:tcPr>
          <w:p w14:paraId="0768088D" w14:textId="77777777" w:rsidR="0001284E" w:rsidRDefault="0001284E" w:rsidP="00012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000002A" w14:textId="77777777" w:rsidR="00D22E66" w:rsidRDefault="00D22E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D22E66" w:rsidRDefault="00D22E6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C" w14:textId="77777777" w:rsidR="00D22E66" w:rsidRDefault="00D22E6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a"/>
        <w:tblW w:w="156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803"/>
        <w:gridCol w:w="7887"/>
      </w:tblGrid>
      <w:tr w:rsidR="00D22E66" w14:paraId="353C6530" w14:textId="77777777">
        <w:trPr>
          <w:trHeight w:val="2725"/>
        </w:trPr>
        <w:tc>
          <w:tcPr>
            <w:tcW w:w="7803" w:type="dxa"/>
          </w:tcPr>
          <w:p w14:paraId="0000002D" w14:textId="77777777" w:rsidR="00D22E66" w:rsidRDefault="00C3768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Національна служба здоров’я України</w:t>
            </w:r>
          </w:p>
          <w:p w14:paraId="0000002E" w14:textId="77777777" w:rsidR="00D22E66" w:rsidRDefault="00C3768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Код ЄДРПОУ 42032422</w:t>
            </w:r>
          </w:p>
          <w:p w14:paraId="0000002F" w14:textId="77777777" w:rsidR="00D22E66" w:rsidRDefault="00D22E6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30" w14:textId="77777777" w:rsidR="00D22E66" w:rsidRDefault="00D22E6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31" w14:textId="77777777" w:rsidR="00D22E66" w:rsidRDefault="00D22E6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32" w14:textId="77777777" w:rsidR="00D22E66" w:rsidRDefault="00C3768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00000033" w14:textId="77777777" w:rsidR="00D22E66" w:rsidRDefault="00C3768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___________________Наталія ГУСАК</w:t>
            </w:r>
          </w:p>
          <w:p w14:paraId="00000034" w14:textId="77777777" w:rsidR="00D22E66" w:rsidRDefault="00D22E6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6" w:type="dxa"/>
          </w:tcPr>
          <w:p w14:paraId="00000035" w14:textId="1EC555C4" w:rsidR="00D22E66" w:rsidRDefault="0001284E">
            <w:pPr>
              <w:tabs>
                <w:tab w:val="left" w:pos="851"/>
              </w:tabs>
              <w:ind w:left="1700"/>
              <w:jc w:val="both"/>
              <w:rPr>
                <w:rFonts w:ascii="Times New Roman" w:hAnsi="Times New Roman" w:cs="Times New Roman"/>
                <w:sz w:val="28"/>
              </w:rPr>
            </w:pPr>
            <w:r w:rsidRPr="0001284E">
              <w:rPr>
                <w:rFonts w:ascii="Times New Roman" w:hAnsi="Times New Roman" w:cs="Times New Roman"/>
                <w:sz w:val="28"/>
              </w:rPr>
              <w:t>КНП «Криворізька міська лікарня №17»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1377FB53" w14:textId="3EB6E2C2" w:rsidR="0001284E" w:rsidRDefault="0001284E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1284E">
              <w:rPr>
                <w:rFonts w:ascii="Times New Roman" w:hAnsi="Times New Roman" w:cs="Times New Roman"/>
                <w:sz w:val="28"/>
              </w:rPr>
              <w:t>Криворізької міської ради</w:t>
            </w:r>
          </w:p>
          <w:p w14:paraId="00000036" w14:textId="134CE1A9" w:rsidR="00D22E66" w:rsidRDefault="0001284E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Код ЄДРПОУ </w:t>
            </w:r>
            <w:r w:rsidRPr="0001284E">
              <w:rPr>
                <w:rFonts w:ascii="Times New Roman" w:hAnsi="Times New Roman" w:cs="Times New Roman"/>
                <w:sz w:val="28"/>
              </w:rPr>
              <w:t>01986351</w:t>
            </w:r>
          </w:p>
          <w:p w14:paraId="00000037" w14:textId="77777777" w:rsidR="00D22E66" w:rsidRDefault="00D22E66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14:paraId="00000038" w14:textId="77777777" w:rsidR="00D22E66" w:rsidRDefault="00D22E66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14:paraId="00000039" w14:textId="4959FF4A" w:rsidR="00D22E66" w:rsidRDefault="0001284E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84E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  <w:p w14:paraId="0000003A" w14:textId="77777777" w:rsidR="00D22E66" w:rsidRDefault="00D22E66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3B" w14:textId="044BD6EF" w:rsidR="00D22E66" w:rsidRDefault="00C37686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</w:t>
            </w:r>
            <w:r w:rsidR="0001284E">
              <w:rPr>
                <w:rFonts w:ascii="Times New Roman" w:eastAsia="Times New Roman" w:hAnsi="Times New Roman" w:cs="Times New Roman"/>
                <w:sz w:val="28"/>
                <w:szCs w:val="28"/>
              </w:rPr>
              <w:t>Юрій ЧОРНОВОЛ</w:t>
            </w:r>
          </w:p>
        </w:tc>
      </w:tr>
    </w:tbl>
    <w:p w14:paraId="0000003C" w14:textId="77777777" w:rsidR="00D22E66" w:rsidRDefault="00D22E6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22E66">
      <w:pgSz w:w="16838" w:h="11906" w:orient="landscape"/>
      <w:pgMar w:top="1134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auto"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E66"/>
    <w:rsid w:val="0001284E"/>
    <w:rsid w:val="00206185"/>
    <w:rsid w:val="00C37686"/>
    <w:rsid w:val="00D2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32068"/>
  <w15:docId w15:val="{19DBB0D4-06A8-4788-9D7B-CEC6D6FF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FF5"/>
  </w:style>
  <w:style w:type="paragraph" w:styleId="1">
    <w:name w:val="heading 1"/>
    <w:basedOn w:val="a"/>
    <w:next w:val="a"/>
    <w:link w:val="10"/>
    <w:uiPriority w:val="9"/>
    <w:qFormat/>
    <w:rsid w:val="00AA0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AA0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AA0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0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0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07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07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0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0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0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07DC"/>
    <w:rPr>
      <w:rFonts w:eastAsiaTheme="majorEastAsia" w:cstheme="majorBidi"/>
      <w:color w:val="272727" w:themeColor="text1" w:themeTint="D8"/>
    </w:rPr>
  </w:style>
  <w:style w:type="character" w:customStyle="1" w:styleId="a4">
    <w:name w:val="Назва Знак"/>
    <w:basedOn w:val="a0"/>
    <w:link w:val="a3"/>
    <w:uiPriority w:val="10"/>
    <w:rsid w:val="00AA0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color w:val="595959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0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07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7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07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07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7D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ED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997638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97638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31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E30F6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30F69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E30F69"/>
    <w:rPr>
      <w:kern w:val="0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30F69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E30F69"/>
    <w:rPr>
      <w:b/>
      <w:bCs/>
      <w:kern w:val="0"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E30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у виносці Знак"/>
    <w:basedOn w:val="a0"/>
    <w:link w:val="af7"/>
    <w:uiPriority w:val="99"/>
    <w:semiHidden/>
    <w:rsid w:val="00E30F69"/>
    <w:rPr>
      <w:rFonts w:ascii="Segoe UI" w:hAnsi="Segoe UI" w:cs="Segoe UI"/>
      <w:kern w:val="0"/>
      <w:sz w:val="18"/>
      <w:szCs w:val="18"/>
    </w:r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lbEZjl852YgrXRw2blln6amOcw==">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1367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Луценко</dc:creator>
  <cp:lastModifiedBy>Максим Журавель</cp:lastModifiedBy>
  <cp:revision>4</cp:revision>
  <dcterms:created xsi:type="dcterms:W3CDTF">2024-08-01T13:00:00Z</dcterms:created>
  <dcterms:modified xsi:type="dcterms:W3CDTF">2025-11-10T08:51:00Z</dcterms:modified>
</cp:coreProperties>
</file>